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0E25B4" w:rsidRDefault="000E25B4">
      <w:pPr>
        <w:ind w:left="567" w:hanging="567"/>
        <w:jc w:val="both"/>
        <w:rPr>
          <w:rFonts w:ascii="Helvetica Neue" w:eastAsia="Helvetica Neue" w:hAnsi="Helvetica Neue" w:cs="Helvetica Neue"/>
          <w:b/>
          <w:sz w:val="28"/>
          <w:szCs w:val="28"/>
        </w:rPr>
      </w:pPr>
    </w:p>
    <w:p w:rsidR="000E25B4" w:rsidRDefault="005D4605">
      <w:pPr>
        <w:ind w:left="567" w:hanging="567"/>
        <w:jc w:val="both"/>
        <w:rPr>
          <w:rFonts w:ascii="Helvetica Neue" w:eastAsia="Helvetica Neue" w:hAnsi="Helvetica Neue" w:cs="Helvetica Neue"/>
          <w:b/>
          <w:sz w:val="28"/>
          <w:szCs w:val="28"/>
        </w:rPr>
      </w:pPr>
      <w:r>
        <w:rPr>
          <w:rFonts w:ascii="Helvetica Neue" w:eastAsia="Helvetica Neue" w:hAnsi="Helvetica Neue" w:cs="Helvetica Neue"/>
          <w:b/>
          <w:noProof/>
          <w:sz w:val="28"/>
          <w:szCs w:val="28"/>
          <w:lang w:eastAsia="en-US"/>
        </w:rPr>
        <w:drawing>
          <wp:inline distT="0" distB="0" distL="0" distR="0">
            <wp:extent cx="5930900" cy="1752600"/>
            <wp:effectExtent l="0" t="0" r="0" b="0"/>
            <wp:docPr id="1" name="image1.png" descr=":ef-email-header-2.png"/>
            <wp:cNvGraphicFramePr/>
            <a:graphic xmlns:a="http://schemas.openxmlformats.org/drawingml/2006/main">
              <a:graphicData uri="http://schemas.openxmlformats.org/drawingml/2006/picture">
                <pic:pic xmlns:pic="http://schemas.openxmlformats.org/drawingml/2006/picture">
                  <pic:nvPicPr>
                    <pic:cNvPr id="0" name="image1.png" descr=":ef-email-header-2.png"/>
                    <pic:cNvPicPr preferRelativeResize="0"/>
                  </pic:nvPicPr>
                  <pic:blipFill>
                    <a:blip r:embed="rId7"/>
                    <a:srcRect/>
                    <a:stretch>
                      <a:fillRect/>
                    </a:stretch>
                  </pic:blipFill>
                  <pic:spPr>
                    <a:xfrm>
                      <a:off x="0" y="0"/>
                      <a:ext cx="5930900" cy="1752600"/>
                    </a:xfrm>
                    <a:prstGeom prst="rect">
                      <a:avLst/>
                    </a:prstGeom>
                    <a:ln/>
                  </pic:spPr>
                </pic:pic>
              </a:graphicData>
            </a:graphic>
          </wp:inline>
        </w:drawing>
      </w:r>
    </w:p>
    <w:p w:rsidR="000E25B4" w:rsidRDefault="000E25B4">
      <w:pPr>
        <w:ind w:left="567" w:hanging="567"/>
        <w:jc w:val="both"/>
        <w:rPr>
          <w:rFonts w:ascii="Helvetica Neue" w:eastAsia="Helvetica Neue" w:hAnsi="Helvetica Neue" w:cs="Helvetica Neue"/>
          <w:b/>
          <w:sz w:val="56"/>
          <w:szCs w:val="56"/>
        </w:rPr>
      </w:pPr>
    </w:p>
    <w:p w:rsidR="000E25B4" w:rsidRDefault="005D4605">
      <w:pPr>
        <w:ind w:left="567" w:hanging="567"/>
        <w:jc w:val="center"/>
        <w:rPr>
          <w:rFonts w:ascii="Helvetica Neue" w:eastAsia="Helvetica Neue" w:hAnsi="Helvetica Neue" w:cs="Helvetica Neue"/>
          <w:b/>
          <w:sz w:val="36"/>
          <w:szCs w:val="36"/>
        </w:rPr>
      </w:pPr>
      <w:r>
        <w:rPr>
          <w:rFonts w:ascii="Helvetica Neue" w:eastAsia="Helvetica Neue" w:hAnsi="Helvetica Neue" w:cs="Helvetica Neue"/>
          <w:b/>
          <w:sz w:val="36"/>
          <w:szCs w:val="36"/>
        </w:rPr>
        <w:t>FREQUENTLY ASKED QUESTIONS (FAQs)</w:t>
      </w:r>
    </w:p>
    <w:p w:rsidR="000E25B4" w:rsidRDefault="005D4605">
      <w:pPr>
        <w:ind w:left="567" w:hanging="567"/>
        <w:jc w:val="center"/>
        <w:rPr>
          <w:rFonts w:ascii="Helvetica Neue" w:eastAsia="Helvetica Neue" w:hAnsi="Helvetica Neue" w:cs="Helvetica Neue"/>
          <w:b/>
          <w:color w:val="FF9900"/>
        </w:rPr>
      </w:pPr>
      <w:r>
        <w:rPr>
          <w:rFonts w:ascii="Helvetica Neue" w:eastAsia="Helvetica Neue" w:hAnsi="Helvetica Neue" w:cs="Helvetica Neue"/>
          <w:b/>
          <w:color w:val="FF9900"/>
        </w:rPr>
        <w:t xml:space="preserve">Updated at </w:t>
      </w:r>
      <w:r w:rsidR="00A26FE4">
        <w:rPr>
          <w:rFonts w:ascii="Helvetica Neue" w:eastAsia="Helvetica Neue" w:hAnsi="Helvetica Neue" w:cs="Helvetica Neue"/>
          <w:b/>
          <w:color w:val="FF9900"/>
        </w:rPr>
        <w:t>28</w:t>
      </w:r>
      <w:r>
        <w:rPr>
          <w:rFonts w:ascii="Helvetica Neue" w:eastAsia="Helvetica Neue" w:hAnsi="Helvetica Neue" w:cs="Helvetica Neue"/>
          <w:b/>
          <w:color w:val="FF9900"/>
          <w:vertAlign w:val="superscript"/>
        </w:rPr>
        <w:t>th</w:t>
      </w:r>
      <w:r>
        <w:rPr>
          <w:rFonts w:ascii="Helvetica Neue" w:eastAsia="Helvetica Neue" w:hAnsi="Helvetica Neue" w:cs="Helvetica Neue"/>
          <w:b/>
          <w:color w:val="FF9900"/>
        </w:rPr>
        <w:t xml:space="preserve"> February 2019</w:t>
      </w:r>
    </w:p>
    <w:p w:rsidR="000E25B4" w:rsidRDefault="000E25B4">
      <w:pPr>
        <w:ind w:left="567" w:hanging="567"/>
        <w:jc w:val="both"/>
        <w:rPr>
          <w:rFonts w:ascii="Helvetica Neue" w:eastAsia="Helvetica Neue" w:hAnsi="Helvetica Neue" w:cs="Helvetica Neue"/>
          <w:b/>
        </w:rPr>
      </w:pPr>
    </w:p>
    <w:p w:rsidR="000E25B4" w:rsidRDefault="005D4605" w:rsidP="007C1CE3">
      <w:pPr>
        <w:ind w:left="567" w:hanging="567"/>
        <w:rPr>
          <w:b/>
          <w:sz w:val="28"/>
          <w:szCs w:val="28"/>
        </w:rPr>
      </w:pPr>
      <w:r>
        <w:rPr>
          <w:b/>
          <w:sz w:val="28"/>
          <w:szCs w:val="28"/>
        </w:rPr>
        <w:t xml:space="preserve">1.   </w:t>
      </w:r>
      <w:r w:rsidR="0072125D">
        <w:rPr>
          <w:b/>
          <w:sz w:val="28"/>
          <w:szCs w:val="28"/>
        </w:rPr>
        <w:t xml:space="preserve"> </w:t>
      </w:r>
      <w:r w:rsidR="00CF0057">
        <w:rPr>
          <w:b/>
          <w:sz w:val="28"/>
          <w:szCs w:val="28"/>
        </w:rPr>
        <w:t xml:space="preserve"> </w:t>
      </w:r>
      <w:r>
        <w:rPr>
          <w:b/>
          <w:sz w:val="28"/>
          <w:szCs w:val="28"/>
        </w:rPr>
        <w:t>What is the deadline for submitting an application?</w:t>
      </w:r>
    </w:p>
    <w:p w:rsidR="000E25B4" w:rsidRDefault="005D4605" w:rsidP="007C1CE3">
      <w:pPr>
        <w:ind w:left="567" w:hanging="567"/>
        <w:rPr>
          <w:b/>
          <w:sz w:val="28"/>
          <w:szCs w:val="28"/>
        </w:rPr>
      </w:pPr>
      <w:r>
        <w:rPr>
          <w:b/>
          <w:sz w:val="28"/>
          <w:szCs w:val="28"/>
        </w:rPr>
        <w:t xml:space="preserve">2.   </w:t>
      </w:r>
      <w:r w:rsidR="0072125D">
        <w:rPr>
          <w:b/>
          <w:sz w:val="28"/>
          <w:szCs w:val="28"/>
        </w:rPr>
        <w:t xml:space="preserve"> </w:t>
      </w:r>
      <w:r w:rsidR="00CF0057">
        <w:rPr>
          <w:b/>
          <w:sz w:val="28"/>
          <w:szCs w:val="28"/>
        </w:rPr>
        <w:t xml:space="preserve"> </w:t>
      </w:r>
      <w:r>
        <w:rPr>
          <w:b/>
          <w:sz w:val="28"/>
          <w:szCs w:val="28"/>
        </w:rPr>
        <w:t>When is the next round for making an application?</w:t>
      </w:r>
    </w:p>
    <w:p w:rsidR="000E25B4" w:rsidRDefault="005D4605" w:rsidP="007C1CE3">
      <w:pPr>
        <w:ind w:left="567" w:hanging="567"/>
        <w:rPr>
          <w:b/>
          <w:sz w:val="28"/>
          <w:szCs w:val="28"/>
        </w:rPr>
      </w:pPr>
      <w:r>
        <w:rPr>
          <w:b/>
          <w:sz w:val="28"/>
          <w:szCs w:val="28"/>
        </w:rPr>
        <w:t xml:space="preserve">3. </w:t>
      </w:r>
      <w:r w:rsidR="00A26FE4">
        <w:rPr>
          <w:b/>
          <w:sz w:val="28"/>
          <w:szCs w:val="28"/>
        </w:rPr>
        <w:t xml:space="preserve">   </w:t>
      </w:r>
      <w:r w:rsidR="00CF0057">
        <w:rPr>
          <w:b/>
          <w:sz w:val="28"/>
          <w:szCs w:val="28"/>
        </w:rPr>
        <w:t xml:space="preserve"> </w:t>
      </w:r>
      <w:r>
        <w:rPr>
          <w:b/>
          <w:sz w:val="28"/>
          <w:szCs w:val="28"/>
        </w:rPr>
        <w:t>Who can I contact to discuss any questions I have about the grants process?  What are your contact details?</w:t>
      </w:r>
    </w:p>
    <w:p w:rsidR="000E25B4" w:rsidRDefault="005D4605" w:rsidP="007C1CE3">
      <w:pPr>
        <w:ind w:left="567" w:hanging="567"/>
        <w:rPr>
          <w:b/>
          <w:sz w:val="28"/>
          <w:szCs w:val="28"/>
        </w:rPr>
      </w:pPr>
      <w:r>
        <w:rPr>
          <w:b/>
          <w:sz w:val="28"/>
          <w:szCs w:val="28"/>
        </w:rPr>
        <w:t xml:space="preserve">4.   </w:t>
      </w:r>
      <w:r w:rsidR="00A26FE4">
        <w:rPr>
          <w:b/>
          <w:sz w:val="28"/>
          <w:szCs w:val="28"/>
        </w:rPr>
        <w:t xml:space="preserve">  </w:t>
      </w:r>
      <w:r>
        <w:rPr>
          <w:b/>
          <w:sz w:val="28"/>
          <w:szCs w:val="28"/>
        </w:rPr>
        <w:t>Can I reapply and when?</w:t>
      </w:r>
    </w:p>
    <w:p w:rsidR="000E25B4" w:rsidRDefault="005D4605" w:rsidP="007C1CE3">
      <w:pPr>
        <w:ind w:left="567" w:hanging="567"/>
        <w:rPr>
          <w:b/>
          <w:sz w:val="28"/>
          <w:szCs w:val="28"/>
        </w:rPr>
      </w:pPr>
      <w:r>
        <w:rPr>
          <w:b/>
          <w:sz w:val="28"/>
          <w:szCs w:val="28"/>
        </w:rPr>
        <w:t xml:space="preserve">5.   </w:t>
      </w:r>
      <w:r w:rsidR="00A26FE4">
        <w:rPr>
          <w:b/>
          <w:sz w:val="28"/>
          <w:szCs w:val="28"/>
        </w:rPr>
        <w:t xml:space="preserve">  </w:t>
      </w:r>
      <w:r>
        <w:rPr>
          <w:b/>
          <w:sz w:val="28"/>
          <w:szCs w:val="28"/>
        </w:rPr>
        <w:t>We didn’t need all the grant money, as the project cost less than expected -   what should we do?</w:t>
      </w:r>
    </w:p>
    <w:p w:rsidR="000E25B4" w:rsidRDefault="005D4605" w:rsidP="007C1CE3">
      <w:pPr>
        <w:ind w:left="567" w:hanging="567"/>
        <w:rPr>
          <w:b/>
          <w:sz w:val="28"/>
          <w:szCs w:val="28"/>
        </w:rPr>
      </w:pPr>
      <w:r>
        <w:rPr>
          <w:b/>
          <w:sz w:val="28"/>
          <w:szCs w:val="28"/>
        </w:rPr>
        <w:t xml:space="preserve">6.   </w:t>
      </w:r>
      <w:r w:rsidR="00A26FE4">
        <w:rPr>
          <w:b/>
          <w:sz w:val="28"/>
          <w:szCs w:val="28"/>
        </w:rPr>
        <w:t xml:space="preserve">  </w:t>
      </w:r>
      <w:r>
        <w:rPr>
          <w:b/>
          <w:sz w:val="28"/>
          <w:szCs w:val="28"/>
        </w:rPr>
        <w:t>The project is costing us more than we anticipated? Can we get an increased grant?</w:t>
      </w:r>
    </w:p>
    <w:p w:rsidR="000E25B4" w:rsidRDefault="005D4605" w:rsidP="007C1CE3">
      <w:pPr>
        <w:ind w:left="567" w:hanging="567"/>
        <w:rPr>
          <w:b/>
          <w:sz w:val="28"/>
          <w:szCs w:val="28"/>
        </w:rPr>
      </w:pPr>
      <w:r>
        <w:rPr>
          <w:b/>
          <w:sz w:val="28"/>
          <w:szCs w:val="28"/>
        </w:rPr>
        <w:t xml:space="preserve">7.   </w:t>
      </w:r>
      <w:r w:rsidR="00A26FE4">
        <w:rPr>
          <w:b/>
          <w:sz w:val="28"/>
          <w:szCs w:val="28"/>
        </w:rPr>
        <w:t xml:space="preserve">  </w:t>
      </w:r>
      <w:r>
        <w:rPr>
          <w:b/>
          <w:sz w:val="28"/>
          <w:szCs w:val="28"/>
        </w:rPr>
        <w:t>Is it better for my project to meet more than one outcome?</w:t>
      </w:r>
    </w:p>
    <w:p w:rsidR="000E25B4" w:rsidRDefault="005D4605" w:rsidP="003273F6">
      <w:pPr>
        <w:ind w:left="567" w:hanging="567"/>
        <w:rPr>
          <w:b/>
          <w:sz w:val="28"/>
          <w:szCs w:val="28"/>
        </w:rPr>
      </w:pPr>
      <w:r>
        <w:rPr>
          <w:b/>
          <w:sz w:val="28"/>
          <w:szCs w:val="28"/>
        </w:rPr>
        <w:t xml:space="preserve">8.   </w:t>
      </w:r>
      <w:r w:rsidR="00A26FE4">
        <w:rPr>
          <w:b/>
          <w:sz w:val="28"/>
          <w:szCs w:val="28"/>
        </w:rPr>
        <w:t xml:space="preserve">  </w:t>
      </w:r>
      <w:r>
        <w:rPr>
          <w:b/>
          <w:sz w:val="28"/>
          <w:szCs w:val="28"/>
        </w:rPr>
        <w:t>We don’t yet have all the match funding confirmed, so when should we</w:t>
      </w:r>
      <w:r w:rsidR="003273F6">
        <w:rPr>
          <w:b/>
          <w:sz w:val="28"/>
          <w:szCs w:val="28"/>
        </w:rPr>
        <w:t xml:space="preserve"> </w:t>
      </w:r>
      <w:r>
        <w:rPr>
          <w:b/>
          <w:sz w:val="28"/>
          <w:szCs w:val="28"/>
        </w:rPr>
        <w:t>apply?</w:t>
      </w:r>
    </w:p>
    <w:p w:rsidR="000E25B4" w:rsidRDefault="005D4605" w:rsidP="007C1CE3">
      <w:pPr>
        <w:ind w:left="567" w:hanging="567"/>
        <w:rPr>
          <w:b/>
          <w:sz w:val="28"/>
          <w:szCs w:val="28"/>
        </w:rPr>
      </w:pPr>
      <w:r>
        <w:rPr>
          <w:b/>
          <w:sz w:val="28"/>
          <w:szCs w:val="28"/>
        </w:rPr>
        <w:t xml:space="preserve">9.   </w:t>
      </w:r>
      <w:r w:rsidR="00A26FE4">
        <w:rPr>
          <w:b/>
          <w:sz w:val="28"/>
          <w:szCs w:val="28"/>
        </w:rPr>
        <w:t xml:space="preserve">  </w:t>
      </w:r>
      <w:r>
        <w:rPr>
          <w:b/>
          <w:sz w:val="28"/>
          <w:szCs w:val="28"/>
        </w:rPr>
        <w:t>Can I start on some of the project before you consider my application?</w:t>
      </w:r>
    </w:p>
    <w:p w:rsidR="000E25B4" w:rsidRDefault="005D4605" w:rsidP="007C1CE3">
      <w:pPr>
        <w:ind w:left="567" w:hanging="567"/>
        <w:rPr>
          <w:b/>
          <w:sz w:val="28"/>
          <w:szCs w:val="28"/>
        </w:rPr>
      </w:pPr>
      <w:r>
        <w:rPr>
          <w:b/>
          <w:sz w:val="28"/>
          <w:szCs w:val="28"/>
        </w:rPr>
        <w:t xml:space="preserve">10. </w:t>
      </w:r>
      <w:r w:rsidR="00A26FE4">
        <w:rPr>
          <w:b/>
          <w:sz w:val="28"/>
          <w:szCs w:val="28"/>
        </w:rPr>
        <w:t xml:space="preserve">  </w:t>
      </w:r>
      <w:r>
        <w:rPr>
          <w:b/>
          <w:sz w:val="28"/>
          <w:szCs w:val="28"/>
        </w:rPr>
        <w:t>How do you consider projects that will have a global audience?</w:t>
      </w:r>
    </w:p>
    <w:p w:rsidR="000E25B4" w:rsidRDefault="005D4605" w:rsidP="007C1CE3">
      <w:pPr>
        <w:ind w:left="567" w:hanging="567"/>
        <w:rPr>
          <w:b/>
          <w:sz w:val="28"/>
          <w:szCs w:val="28"/>
        </w:rPr>
      </w:pPr>
      <w:r>
        <w:rPr>
          <w:b/>
          <w:sz w:val="28"/>
          <w:szCs w:val="28"/>
        </w:rPr>
        <w:t xml:space="preserve">11. </w:t>
      </w:r>
      <w:r w:rsidR="00A26FE4">
        <w:rPr>
          <w:b/>
          <w:sz w:val="28"/>
          <w:szCs w:val="28"/>
        </w:rPr>
        <w:t xml:space="preserve">  </w:t>
      </w:r>
      <w:r>
        <w:rPr>
          <w:b/>
          <w:sz w:val="28"/>
          <w:szCs w:val="28"/>
          <w:highlight w:val="white"/>
        </w:rPr>
        <w:t>Can I apply for funding for a multi-year project?</w:t>
      </w:r>
    </w:p>
    <w:p w:rsidR="000E25B4" w:rsidRDefault="005D4605" w:rsidP="007C1CE3">
      <w:pPr>
        <w:ind w:left="567" w:hanging="567"/>
        <w:rPr>
          <w:b/>
          <w:sz w:val="28"/>
          <w:szCs w:val="28"/>
        </w:rPr>
      </w:pPr>
      <w:r>
        <w:rPr>
          <w:b/>
          <w:sz w:val="28"/>
          <w:szCs w:val="28"/>
        </w:rPr>
        <w:t xml:space="preserve">12. </w:t>
      </w:r>
      <w:r w:rsidR="00A26FE4">
        <w:rPr>
          <w:b/>
          <w:sz w:val="28"/>
          <w:szCs w:val="28"/>
        </w:rPr>
        <w:t xml:space="preserve">  </w:t>
      </w:r>
      <w:r>
        <w:rPr>
          <w:b/>
          <w:sz w:val="28"/>
          <w:szCs w:val="28"/>
        </w:rPr>
        <w:t xml:space="preserve">What if my project runs for slightly longer than one year? </w:t>
      </w:r>
    </w:p>
    <w:p w:rsidR="000E25B4" w:rsidRDefault="005D4605" w:rsidP="007C1CE3">
      <w:pPr>
        <w:ind w:left="567" w:hanging="567"/>
        <w:rPr>
          <w:b/>
          <w:sz w:val="28"/>
          <w:szCs w:val="28"/>
        </w:rPr>
      </w:pPr>
      <w:r>
        <w:rPr>
          <w:b/>
          <w:sz w:val="28"/>
          <w:szCs w:val="28"/>
        </w:rPr>
        <w:t xml:space="preserve">13. </w:t>
      </w:r>
      <w:r w:rsidR="00A26FE4">
        <w:rPr>
          <w:b/>
          <w:sz w:val="28"/>
          <w:szCs w:val="28"/>
        </w:rPr>
        <w:t xml:space="preserve">  </w:t>
      </w:r>
      <w:r>
        <w:rPr>
          <w:b/>
          <w:sz w:val="28"/>
          <w:szCs w:val="28"/>
        </w:rPr>
        <w:t>Is there a limit on staff payments</w:t>
      </w:r>
      <w:r w:rsidR="003273F6">
        <w:rPr>
          <w:b/>
          <w:sz w:val="28"/>
          <w:szCs w:val="28"/>
        </w:rPr>
        <w:t xml:space="preserve">/salary costs that we can apply </w:t>
      </w:r>
      <w:r>
        <w:rPr>
          <w:b/>
          <w:sz w:val="28"/>
          <w:szCs w:val="28"/>
        </w:rPr>
        <w:t>for?</w:t>
      </w:r>
    </w:p>
    <w:p w:rsidR="000E25B4" w:rsidRDefault="005D4605" w:rsidP="007C1CE3">
      <w:pPr>
        <w:ind w:left="567" w:hanging="567"/>
        <w:rPr>
          <w:b/>
          <w:sz w:val="28"/>
          <w:szCs w:val="28"/>
        </w:rPr>
      </w:pPr>
      <w:r>
        <w:rPr>
          <w:b/>
          <w:sz w:val="28"/>
          <w:szCs w:val="28"/>
        </w:rPr>
        <w:t xml:space="preserve">14. </w:t>
      </w:r>
      <w:r w:rsidR="00A26FE4">
        <w:rPr>
          <w:b/>
          <w:sz w:val="28"/>
          <w:szCs w:val="28"/>
        </w:rPr>
        <w:t xml:space="preserve">  </w:t>
      </w:r>
      <w:r>
        <w:rPr>
          <w:b/>
          <w:sz w:val="28"/>
          <w:szCs w:val="28"/>
        </w:rPr>
        <w:t>I’ve been offered a grant but want to know if I can change the amounts I’m going to spend on items in order to deliver a better project?</w:t>
      </w:r>
    </w:p>
    <w:p w:rsidR="000E25B4" w:rsidRDefault="005D4605" w:rsidP="007C1CE3">
      <w:pPr>
        <w:ind w:left="567" w:hanging="567"/>
        <w:rPr>
          <w:rFonts w:ascii="Helvetica Neue" w:eastAsia="Helvetica Neue" w:hAnsi="Helvetica Neue" w:cs="Helvetica Neue"/>
          <w:b/>
          <w:sz w:val="28"/>
          <w:szCs w:val="28"/>
        </w:rPr>
      </w:pPr>
      <w:r>
        <w:rPr>
          <w:b/>
          <w:sz w:val="28"/>
          <w:szCs w:val="28"/>
        </w:rPr>
        <w:t xml:space="preserve">15. </w:t>
      </w:r>
      <w:r w:rsidR="00A26FE4">
        <w:rPr>
          <w:b/>
          <w:sz w:val="28"/>
          <w:szCs w:val="28"/>
        </w:rPr>
        <w:t xml:space="preserve">  </w:t>
      </w:r>
      <w:r>
        <w:rPr>
          <w:b/>
          <w:sz w:val="28"/>
          <w:szCs w:val="28"/>
        </w:rPr>
        <w:t xml:space="preserve">What should I put as the </w:t>
      </w:r>
      <w:r w:rsidR="003273F6">
        <w:rPr>
          <w:b/>
          <w:sz w:val="28"/>
          <w:szCs w:val="28"/>
        </w:rPr>
        <w:t xml:space="preserve">start date for my project on my </w:t>
      </w:r>
      <w:r>
        <w:rPr>
          <w:b/>
          <w:sz w:val="28"/>
          <w:szCs w:val="28"/>
        </w:rPr>
        <w:t xml:space="preserve">application form? </w:t>
      </w:r>
      <w:r>
        <w:rPr>
          <w:rFonts w:ascii="Helvetica Neue" w:eastAsia="Helvetica Neue" w:hAnsi="Helvetica Neue" w:cs="Helvetica Neue"/>
          <w:b/>
          <w:sz w:val="28"/>
          <w:szCs w:val="28"/>
        </w:rPr>
        <w:t xml:space="preserve">  </w:t>
      </w:r>
    </w:p>
    <w:p w:rsidR="003273F6" w:rsidRDefault="005D4605" w:rsidP="00374E1C">
      <w:pPr>
        <w:ind w:left="567" w:hanging="567"/>
        <w:jc w:val="both"/>
        <w:rPr>
          <w:b/>
          <w:sz w:val="28"/>
          <w:szCs w:val="28"/>
        </w:rPr>
      </w:pPr>
      <w:r>
        <w:rPr>
          <w:b/>
          <w:sz w:val="28"/>
          <w:szCs w:val="28"/>
        </w:rPr>
        <w:t xml:space="preserve">16. </w:t>
      </w:r>
      <w:r w:rsidR="00A26FE4">
        <w:rPr>
          <w:b/>
          <w:sz w:val="28"/>
          <w:szCs w:val="28"/>
        </w:rPr>
        <w:t xml:space="preserve">  </w:t>
      </w:r>
      <w:r>
        <w:rPr>
          <w:b/>
          <w:sz w:val="28"/>
          <w:szCs w:val="28"/>
        </w:rPr>
        <w:t>How soon can we start after we receive the written offer?</w:t>
      </w:r>
    </w:p>
    <w:p w:rsidR="000E25B4" w:rsidRPr="003273F6" w:rsidRDefault="000E25B4" w:rsidP="003273F6">
      <w:pPr>
        <w:rPr>
          <w:b/>
          <w:sz w:val="28"/>
          <w:szCs w:val="28"/>
        </w:rPr>
      </w:pPr>
    </w:p>
    <w:p w:rsidR="000E25B4" w:rsidRDefault="005D4605" w:rsidP="00CF0057">
      <w:pPr>
        <w:ind w:left="360" w:hanging="360"/>
        <w:jc w:val="both"/>
        <w:rPr>
          <w:rFonts w:ascii="Helvetica Neue" w:eastAsia="Helvetica Neue" w:hAnsi="Helvetica Neue" w:cs="Helvetica Neue"/>
          <w:b/>
          <w:sz w:val="28"/>
          <w:szCs w:val="28"/>
        </w:rPr>
      </w:pPr>
      <w:r>
        <w:rPr>
          <w:rFonts w:ascii="Helvetica Neue" w:eastAsia="Helvetica Neue" w:hAnsi="Helvetica Neue" w:cs="Helvetica Neue"/>
          <w:b/>
          <w:sz w:val="28"/>
          <w:szCs w:val="28"/>
        </w:rPr>
        <w:t>1. What is the deadline and open period for submitting an application?</w:t>
      </w:r>
    </w:p>
    <w:p w:rsidR="000E25B4" w:rsidRDefault="000E25B4">
      <w:pPr>
        <w:pBdr>
          <w:top w:val="nil"/>
          <w:left w:val="nil"/>
          <w:bottom w:val="nil"/>
          <w:right w:val="nil"/>
          <w:between w:val="nil"/>
        </w:pBdr>
        <w:jc w:val="both"/>
        <w:rPr>
          <w:rFonts w:ascii="Helvetica Neue" w:eastAsia="Helvetica Neue" w:hAnsi="Helvetica Neue" w:cs="Helvetica Neue"/>
          <w:b/>
          <w:sz w:val="22"/>
          <w:szCs w:val="22"/>
        </w:rPr>
      </w:pPr>
    </w:p>
    <w:p w:rsidR="000E25B4" w:rsidRDefault="005D4605">
      <w:pPr>
        <w:pBdr>
          <w:top w:val="nil"/>
          <w:left w:val="nil"/>
          <w:bottom w:val="nil"/>
          <w:right w:val="nil"/>
          <w:between w:val="nil"/>
        </w:pBdr>
        <w:jc w:val="both"/>
        <w:rPr>
          <w:rFonts w:ascii="Helvetica Neue" w:eastAsia="Helvetica Neue" w:hAnsi="Helvetica Neue" w:cs="Helvetica Neue"/>
          <w:b/>
          <w:sz w:val="22"/>
          <w:szCs w:val="22"/>
        </w:rPr>
      </w:pPr>
      <w:r>
        <w:rPr>
          <w:rFonts w:ascii="Helvetica Neue" w:eastAsia="Helvetica Neue" w:hAnsi="Helvetica Neue" w:cs="Helvetica Neue"/>
          <w:b/>
          <w:sz w:val="22"/>
          <w:szCs w:val="22"/>
        </w:rPr>
        <w:t>The deadlines and open period for completing an Expression of Interest form are set out on the website at:</w:t>
      </w:r>
    </w:p>
    <w:p w:rsidR="000E25B4" w:rsidRDefault="0041058C">
      <w:pPr>
        <w:pBdr>
          <w:top w:val="nil"/>
          <w:left w:val="nil"/>
          <w:bottom w:val="nil"/>
          <w:right w:val="nil"/>
          <w:between w:val="nil"/>
        </w:pBdr>
        <w:jc w:val="center"/>
        <w:rPr>
          <w:rFonts w:ascii="Helvetica Neue" w:eastAsia="Helvetica Neue" w:hAnsi="Helvetica Neue" w:cs="Helvetica Neue"/>
          <w:b/>
          <w:color w:val="4A86E8"/>
          <w:sz w:val="22"/>
          <w:szCs w:val="22"/>
        </w:rPr>
      </w:pPr>
      <w:hyperlink r:id="rId8">
        <w:r w:rsidR="005D4605">
          <w:rPr>
            <w:rFonts w:ascii="Helvetica Neue" w:eastAsia="Helvetica Neue" w:hAnsi="Helvetica Neue" w:cs="Helvetica Neue"/>
            <w:b/>
            <w:color w:val="4A86E8"/>
            <w:sz w:val="22"/>
            <w:szCs w:val="22"/>
            <w:u w:val="single"/>
          </w:rPr>
          <w:t>www.emergencefoundation.uk</w:t>
        </w:r>
      </w:hyperlink>
    </w:p>
    <w:p w:rsidR="000E25B4" w:rsidRDefault="000E25B4">
      <w:pPr>
        <w:pBdr>
          <w:top w:val="nil"/>
          <w:left w:val="nil"/>
          <w:bottom w:val="nil"/>
          <w:right w:val="nil"/>
          <w:between w:val="nil"/>
        </w:pBdr>
        <w:jc w:val="both"/>
        <w:rPr>
          <w:rFonts w:ascii="Helvetica Neue" w:eastAsia="Helvetica Neue" w:hAnsi="Helvetica Neue" w:cs="Helvetica Neue"/>
          <w:b/>
          <w:sz w:val="22"/>
          <w:szCs w:val="22"/>
        </w:rPr>
      </w:pPr>
    </w:p>
    <w:p w:rsidR="000E25B4" w:rsidRDefault="005D4605">
      <w:pPr>
        <w:pBdr>
          <w:top w:val="nil"/>
          <w:left w:val="nil"/>
          <w:bottom w:val="nil"/>
          <w:right w:val="nil"/>
          <w:between w:val="nil"/>
        </w:pBdr>
        <w:jc w:val="both"/>
        <w:rPr>
          <w:rFonts w:ascii="Helvetica Neue" w:eastAsia="Helvetica Neue" w:hAnsi="Helvetica Neue" w:cs="Helvetica Neue"/>
          <w:b/>
          <w:sz w:val="22"/>
          <w:szCs w:val="22"/>
        </w:rPr>
      </w:pPr>
      <w:r>
        <w:rPr>
          <w:rFonts w:ascii="Helvetica Neue" w:eastAsia="Helvetica Neue" w:hAnsi="Helvetica Neue" w:cs="Helvetica Neue"/>
          <w:b/>
          <w:sz w:val="22"/>
          <w:szCs w:val="22"/>
        </w:rPr>
        <w:t xml:space="preserve">You must submit an EOI form before you can submit a full application. </w:t>
      </w:r>
    </w:p>
    <w:p w:rsidR="000E25B4" w:rsidRDefault="000E25B4">
      <w:pPr>
        <w:pBdr>
          <w:top w:val="nil"/>
          <w:left w:val="nil"/>
          <w:bottom w:val="nil"/>
          <w:right w:val="nil"/>
          <w:between w:val="nil"/>
        </w:pBdr>
        <w:jc w:val="both"/>
        <w:rPr>
          <w:rFonts w:ascii="Helvetica Neue" w:eastAsia="Helvetica Neue" w:hAnsi="Helvetica Neue" w:cs="Helvetica Neue"/>
          <w:b/>
          <w:sz w:val="22"/>
          <w:szCs w:val="22"/>
        </w:rPr>
      </w:pPr>
    </w:p>
    <w:p w:rsidR="000E25B4" w:rsidRDefault="005D4605">
      <w:pPr>
        <w:pBdr>
          <w:top w:val="nil"/>
          <w:left w:val="nil"/>
          <w:bottom w:val="nil"/>
          <w:right w:val="nil"/>
          <w:between w:val="nil"/>
        </w:pBdr>
        <w:jc w:val="both"/>
        <w:rPr>
          <w:rFonts w:ascii="Helvetica Neue" w:eastAsia="Helvetica Neue" w:hAnsi="Helvetica Neue" w:cs="Helvetica Neue"/>
          <w:b/>
          <w:sz w:val="22"/>
          <w:szCs w:val="22"/>
        </w:rPr>
      </w:pPr>
      <w:r>
        <w:rPr>
          <w:rFonts w:ascii="Helvetica Neue" w:eastAsia="Helvetica Neue" w:hAnsi="Helvetica Neue" w:cs="Helvetica Neue"/>
          <w:b/>
          <w:sz w:val="22"/>
          <w:szCs w:val="22"/>
        </w:rPr>
        <w:t>The deadlines and open period for full applications are also set out on the website.</w:t>
      </w:r>
    </w:p>
    <w:p w:rsidR="000E25B4" w:rsidRDefault="000E25B4">
      <w:pPr>
        <w:pBdr>
          <w:top w:val="nil"/>
          <w:left w:val="nil"/>
          <w:bottom w:val="nil"/>
          <w:right w:val="nil"/>
          <w:between w:val="nil"/>
        </w:pBdr>
        <w:jc w:val="both"/>
        <w:rPr>
          <w:rFonts w:ascii="Helvetica Neue" w:eastAsia="Helvetica Neue" w:hAnsi="Helvetica Neue" w:cs="Helvetica Neue"/>
          <w:b/>
          <w:sz w:val="22"/>
          <w:szCs w:val="22"/>
        </w:rPr>
      </w:pPr>
    </w:p>
    <w:p w:rsidR="000E25B4" w:rsidRPr="00A26FE4" w:rsidRDefault="005D4605">
      <w:pPr>
        <w:pBdr>
          <w:top w:val="nil"/>
          <w:left w:val="nil"/>
          <w:bottom w:val="nil"/>
          <w:right w:val="nil"/>
          <w:between w:val="nil"/>
        </w:pBdr>
        <w:jc w:val="both"/>
        <w:rPr>
          <w:rFonts w:ascii="Helvetica Neue" w:eastAsia="Helvetica Neue" w:hAnsi="Helvetica Neue" w:cs="Helvetica Neue"/>
          <w:b/>
          <w:sz w:val="22"/>
          <w:szCs w:val="22"/>
        </w:rPr>
      </w:pPr>
      <w:r w:rsidRPr="00A26FE4">
        <w:rPr>
          <w:rFonts w:ascii="Helvetica Neue" w:eastAsia="Helvetica Neue" w:hAnsi="Helvetica Neue" w:cs="Helvetica Neue"/>
          <w:b/>
          <w:sz w:val="22"/>
          <w:szCs w:val="22"/>
        </w:rPr>
        <w:t>Please do not submit EOI forms before the open period begins. We are not set up to retain them.</w:t>
      </w:r>
    </w:p>
    <w:p w:rsidR="000E25B4" w:rsidRDefault="000E25B4">
      <w:pPr>
        <w:pBdr>
          <w:top w:val="nil"/>
          <w:left w:val="nil"/>
          <w:bottom w:val="nil"/>
          <w:right w:val="nil"/>
          <w:between w:val="nil"/>
        </w:pBdr>
        <w:jc w:val="both"/>
        <w:rPr>
          <w:rFonts w:ascii="Helvetica Neue" w:eastAsia="Helvetica Neue" w:hAnsi="Helvetica Neue" w:cs="Helvetica Neue"/>
          <w:b/>
          <w:sz w:val="22"/>
          <w:szCs w:val="22"/>
        </w:rPr>
      </w:pPr>
    </w:p>
    <w:p w:rsidR="000E25B4" w:rsidRDefault="005D4605">
      <w:pPr>
        <w:pBdr>
          <w:top w:val="nil"/>
          <w:left w:val="nil"/>
          <w:bottom w:val="nil"/>
          <w:right w:val="nil"/>
          <w:between w:val="nil"/>
        </w:pBdr>
        <w:jc w:val="both"/>
        <w:rPr>
          <w:rFonts w:ascii="Helvetica Neue" w:eastAsia="Helvetica Neue" w:hAnsi="Helvetica Neue" w:cs="Helvetica Neue"/>
          <w:b/>
          <w:sz w:val="28"/>
          <w:szCs w:val="28"/>
        </w:rPr>
      </w:pPr>
      <w:r>
        <w:rPr>
          <w:rFonts w:ascii="Helvetica Neue" w:eastAsia="Helvetica Neue" w:hAnsi="Helvetica Neue" w:cs="Helvetica Neue"/>
          <w:b/>
          <w:sz w:val="28"/>
          <w:szCs w:val="28"/>
        </w:rPr>
        <w:t>2. When is the next round for making an application?</w:t>
      </w:r>
    </w:p>
    <w:p w:rsidR="000E25B4" w:rsidRDefault="000E25B4">
      <w:pPr>
        <w:pBdr>
          <w:top w:val="nil"/>
          <w:left w:val="nil"/>
          <w:bottom w:val="nil"/>
          <w:right w:val="nil"/>
          <w:between w:val="nil"/>
        </w:pBdr>
        <w:jc w:val="both"/>
        <w:rPr>
          <w:rFonts w:ascii="Helvetica Neue" w:eastAsia="Helvetica Neue" w:hAnsi="Helvetica Neue" w:cs="Helvetica Neue"/>
          <w:b/>
          <w:sz w:val="22"/>
          <w:szCs w:val="22"/>
        </w:rPr>
      </w:pPr>
    </w:p>
    <w:p w:rsidR="000E25B4" w:rsidRDefault="005D4605">
      <w:pPr>
        <w:pBdr>
          <w:top w:val="nil"/>
          <w:left w:val="nil"/>
          <w:bottom w:val="nil"/>
          <w:right w:val="nil"/>
          <w:between w:val="nil"/>
        </w:pBdr>
        <w:jc w:val="both"/>
        <w:rPr>
          <w:rFonts w:ascii="Helvetica Neue" w:eastAsia="Helvetica Neue" w:hAnsi="Helvetica Neue" w:cs="Helvetica Neue"/>
          <w:b/>
          <w:sz w:val="22"/>
          <w:szCs w:val="22"/>
        </w:rPr>
      </w:pPr>
      <w:r>
        <w:rPr>
          <w:rFonts w:ascii="Helvetica Neue" w:eastAsia="Helvetica Neue" w:hAnsi="Helvetica Neue" w:cs="Helvetica Neue"/>
          <w:b/>
          <w:sz w:val="22"/>
          <w:szCs w:val="22"/>
        </w:rPr>
        <w:t xml:space="preserve">The date of the next round </w:t>
      </w:r>
      <w:r w:rsidR="00CF0057">
        <w:rPr>
          <w:rFonts w:ascii="Helvetica Neue" w:eastAsia="Helvetica Neue" w:hAnsi="Helvetica Neue" w:cs="Helvetica Neue"/>
          <w:b/>
          <w:sz w:val="22"/>
          <w:szCs w:val="22"/>
        </w:rPr>
        <w:t>is</w:t>
      </w:r>
      <w:r>
        <w:rPr>
          <w:rFonts w:ascii="Helvetica Neue" w:eastAsia="Helvetica Neue" w:hAnsi="Helvetica Neue" w:cs="Helvetica Neue"/>
          <w:b/>
          <w:sz w:val="22"/>
          <w:szCs w:val="22"/>
        </w:rPr>
        <w:t xml:space="preserve"> set out on the website:  </w:t>
      </w:r>
      <w:hyperlink r:id="rId9">
        <w:r>
          <w:rPr>
            <w:rFonts w:ascii="Helvetica Neue" w:eastAsia="Helvetica Neue" w:hAnsi="Helvetica Neue" w:cs="Helvetica Neue"/>
            <w:b/>
            <w:sz w:val="22"/>
            <w:szCs w:val="22"/>
            <w:u w:val="single"/>
          </w:rPr>
          <w:t>www.emergencefoundation.uk</w:t>
        </w:r>
      </w:hyperlink>
    </w:p>
    <w:p w:rsidR="000E25B4" w:rsidRDefault="000E25B4">
      <w:pPr>
        <w:pBdr>
          <w:top w:val="nil"/>
          <w:left w:val="nil"/>
          <w:bottom w:val="nil"/>
          <w:right w:val="nil"/>
          <w:between w:val="nil"/>
        </w:pBdr>
        <w:jc w:val="both"/>
        <w:rPr>
          <w:rFonts w:ascii="Helvetica Neue" w:eastAsia="Helvetica Neue" w:hAnsi="Helvetica Neue" w:cs="Helvetica Neue"/>
          <w:b/>
          <w:sz w:val="22"/>
          <w:szCs w:val="22"/>
        </w:rPr>
      </w:pPr>
    </w:p>
    <w:p w:rsidR="000E25B4" w:rsidRDefault="005D4605" w:rsidP="007C1CE3">
      <w:pPr>
        <w:pBdr>
          <w:top w:val="nil"/>
          <w:left w:val="nil"/>
          <w:bottom w:val="nil"/>
          <w:right w:val="nil"/>
          <w:between w:val="nil"/>
        </w:pBdr>
        <w:rPr>
          <w:rFonts w:ascii="Helvetica Neue" w:eastAsia="Helvetica Neue" w:hAnsi="Helvetica Neue" w:cs="Helvetica Neue"/>
          <w:b/>
          <w:sz w:val="28"/>
          <w:szCs w:val="28"/>
        </w:rPr>
      </w:pPr>
      <w:r>
        <w:rPr>
          <w:rFonts w:ascii="Helvetica Neue" w:eastAsia="Helvetica Neue" w:hAnsi="Helvetica Neue" w:cs="Helvetica Neue"/>
          <w:b/>
          <w:sz w:val="28"/>
          <w:szCs w:val="28"/>
        </w:rPr>
        <w:t>3. Who can I contact to discuss any questions I have about the grants process? What are your contact details?</w:t>
      </w:r>
    </w:p>
    <w:p w:rsidR="000E25B4" w:rsidRDefault="000E25B4">
      <w:pPr>
        <w:pBdr>
          <w:top w:val="nil"/>
          <w:left w:val="nil"/>
          <w:bottom w:val="nil"/>
          <w:right w:val="nil"/>
          <w:between w:val="nil"/>
        </w:pBdr>
        <w:jc w:val="both"/>
        <w:rPr>
          <w:rFonts w:ascii="Helvetica Neue" w:eastAsia="Helvetica Neue" w:hAnsi="Helvetica Neue" w:cs="Helvetica Neue"/>
          <w:b/>
          <w:sz w:val="22"/>
          <w:szCs w:val="22"/>
        </w:rPr>
      </w:pPr>
    </w:p>
    <w:p w:rsidR="000E25B4" w:rsidRDefault="005D4605">
      <w:pPr>
        <w:pBdr>
          <w:top w:val="nil"/>
          <w:left w:val="nil"/>
          <w:bottom w:val="nil"/>
          <w:right w:val="nil"/>
          <w:between w:val="nil"/>
        </w:pBdr>
        <w:jc w:val="both"/>
        <w:rPr>
          <w:rFonts w:ascii="Helvetica Neue" w:eastAsia="Helvetica Neue" w:hAnsi="Helvetica Neue" w:cs="Helvetica Neue"/>
          <w:b/>
          <w:sz w:val="22"/>
          <w:szCs w:val="22"/>
        </w:rPr>
      </w:pPr>
      <w:r>
        <w:rPr>
          <w:rFonts w:ascii="Helvetica Neue" w:eastAsia="Helvetica Neue" w:hAnsi="Helvetica Neue" w:cs="Helvetica Neue"/>
          <w:b/>
          <w:sz w:val="22"/>
          <w:szCs w:val="22"/>
          <w:highlight w:val="white"/>
        </w:rPr>
        <w:t xml:space="preserve">You can discuss any questions or issues with our Grant Assessment team, either by sending an email or phoning. Our contact details are: </w:t>
      </w:r>
      <w:r>
        <w:rPr>
          <w:rFonts w:ascii="Helvetica Neue" w:eastAsia="Helvetica Neue" w:hAnsi="Helvetica Neue" w:cs="Helvetica Neue"/>
          <w:b/>
          <w:sz w:val="22"/>
          <w:szCs w:val="22"/>
        </w:rPr>
        <w:t xml:space="preserve"> </w:t>
      </w:r>
    </w:p>
    <w:p w:rsidR="000E25B4" w:rsidRDefault="000E25B4">
      <w:pPr>
        <w:pBdr>
          <w:top w:val="nil"/>
          <w:left w:val="nil"/>
          <w:bottom w:val="nil"/>
          <w:right w:val="nil"/>
          <w:between w:val="nil"/>
        </w:pBdr>
        <w:jc w:val="both"/>
        <w:rPr>
          <w:rFonts w:ascii="Helvetica Neue" w:eastAsia="Helvetica Neue" w:hAnsi="Helvetica Neue" w:cs="Helvetica Neue"/>
          <w:b/>
          <w:sz w:val="22"/>
          <w:szCs w:val="22"/>
        </w:rPr>
      </w:pPr>
    </w:p>
    <w:p w:rsidR="000E25B4" w:rsidRDefault="005D4605">
      <w:pPr>
        <w:pBdr>
          <w:top w:val="nil"/>
          <w:left w:val="nil"/>
          <w:bottom w:val="nil"/>
          <w:right w:val="nil"/>
          <w:between w:val="nil"/>
        </w:pBdr>
        <w:jc w:val="both"/>
        <w:rPr>
          <w:rFonts w:ascii="Helvetica Neue" w:eastAsia="Helvetica Neue" w:hAnsi="Helvetica Neue" w:cs="Helvetica Neue"/>
          <w:b/>
          <w:sz w:val="22"/>
          <w:szCs w:val="22"/>
        </w:rPr>
      </w:pPr>
      <w:r>
        <w:rPr>
          <w:rFonts w:ascii="Helvetica Neue" w:eastAsia="Helvetica Neue" w:hAnsi="Helvetica Neue" w:cs="Helvetica Neue"/>
          <w:b/>
          <w:sz w:val="22"/>
          <w:szCs w:val="22"/>
        </w:rPr>
        <w:tab/>
        <w:t xml:space="preserve">Email: </w:t>
      </w:r>
      <w:hyperlink r:id="rId10">
        <w:r>
          <w:rPr>
            <w:rFonts w:ascii="Helvetica Neue" w:eastAsia="Helvetica Neue" w:hAnsi="Helvetica Neue" w:cs="Helvetica Neue"/>
            <w:b/>
            <w:sz w:val="22"/>
            <w:szCs w:val="22"/>
            <w:u w:val="single"/>
          </w:rPr>
          <w:t>Grantenquiries@emergencefoundation.uk</w:t>
        </w:r>
      </w:hyperlink>
    </w:p>
    <w:p w:rsidR="000E25B4" w:rsidRDefault="000E25B4">
      <w:pPr>
        <w:pBdr>
          <w:top w:val="nil"/>
          <w:left w:val="nil"/>
          <w:bottom w:val="nil"/>
          <w:right w:val="nil"/>
          <w:between w:val="nil"/>
        </w:pBdr>
        <w:jc w:val="both"/>
        <w:rPr>
          <w:rFonts w:ascii="Helvetica Neue" w:eastAsia="Helvetica Neue" w:hAnsi="Helvetica Neue" w:cs="Helvetica Neue"/>
          <w:b/>
          <w:sz w:val="22"/>
          <w:szCs w:val="22"/>
        </w:rPr>
      </w:pPr>
    </w:p>
    <w:p w:rsidR="000E25B4" w:rsidRDefault="005D4605">
      <w:pPr>
        <w:pBdr>
          <w:top w:val="nil"/>
          <w:left w:val="nil"/>
          <w:bottom w:val="nil"/>
          <w:right w:val="nil"/>
          <w:between w:val="nil"/>
        </w:pBdr>
        <w:jc w:val="both"/>
        <w:rPr>
          <w:rFonts w:ascii="Helvetica Neue" w:eastAsia="Helvetica Neue" w:hAnsi="Helvetica Neue" w:cs="Helvetica Neue"/>
          <w:b/>
          <w:sz w:val="22"/>
          <w:szCs w:val="22"/>
        </w:rPr>
      </w:pPr>
      <w:r>
        <w:rPr>
          <w:rFonts w:ascii="Helvetica Neue" w:eastAsia="Helvetica Neue" w:hAnsi="Helvetica Neue" w:cs="Helvetica Neue"/>
          <w:b/>
          <w:sz w:val="22"/>
          <w:szCs w:val="22"/>
        </w:rPr>
        <w:tab/>
        <w:t>Telephone: 07889 234340</w:t>
      </w:r>
    </w:p>
    <w:p w:rsidR="000E25B4" w:rsidRDefault="000E25B4">
      <w:pPr>
        <w:jc w:val="both"/>
        <w:rPr>
          <w:rFonts w:ascii="Helvetica Neue" w:eastAsia="Helvetica Neue" w:hAnsi="Helvetica Neue" w:cs="Helvetica Neue"/>
          <w:b/>
          <w:sz w:val="28"/>
          <w:szCs w:val="28"/>
        </w:rPr>
      </w:pPr>
    </w:p>
    <w:p w:rsidR="000E25B4" w:rsidRDefault="005D4605">
      <w:pPr>
        <w:jc w:val="both"/>
        <w:rPr>
          <w:rFonts w:ascii="Helvetica Neue" w:eastAsia="Helvetica Neue" w:hAnsi="Helvetica Neue" w:cs="Helvetica Neue"/>
          <w:b/>
          <w:sz w:val="28"/>
          <w:szCs w:val="28"/>
        </w:rPr>
      </w:pPr>
      <w:bookmarkStart w:id="0" w:name="_gjdgxs" w:colFirst="0" w:colLast="0"/>
      <w:bookmarkEnd w:id="0"/>
      <w:r>
        <w:rPr>
          <w:rFonts w:ascii="Helvetica Neue" w:eastAsia="Helvetica Neue" w:hAnsi="Helvetica Neue" w:cs="Helvetica Neue"/>
          <w:b/>
          <w:sz w:val="28"/>
          <w:szCs w:val="28"/>
        </w:rPr>
        <w:t>4. Can I reapply and when?</w:t>
      </w:r>
    </w:p>
    <w:p w:rsidR="000E25B4" w:rsidRDefault="000E25B4">
      <w:pPr>
        <w:jc w:val="both"/>
        <w:rPr>
          <w:rFonts w:ascii="Helvetica Neue" w:eastAsia="Helvetica Neue" w:hAnsi="Helvetica Neue" w:cs="Helvetica Neue"/>
          <w:b/>
          <w:sz w:val="22"/>
          <w:szCs w:val="22"/>
        </w:rPr>
      </w:pPr>
    </w:p>
    <w:p w:rsidR="000E25B4" w:rsidRDefault="005D4605">
      <w:pPr>
        <w:jc w:val="both"/>
        <w:rPr>
          <w:rFonts w:ascii="Helvetica Neue" w:eastAsia="Helvetica Neue" w:hAnsi="Helvetica Neue" w:cs="Helvetica Neue"/>
          <w:b/>
          <w:sz w:val="22"/>
          <w:szCs w:val="22"/>
        </w:rPr>
      </w:pPr>
      <w:r>
        <w:rPr>
          <w:rFonts w:ascii="Helvetica Neue" w:eastAsia="Helvetica Neue" w:hAnsi="Helvetica Neue" w:cs="Helvetica Neue"/>
          <w:b/>
          <w:sz w:val="22"/>
          <w:szCs w:val="22"/>
        </w:rPr>
        <w:t xml:space="preserve">a) </w:t>
      </w:r>
      <w:r>
        <w:rPr>
          <w:rFonts w:ascii="Helvetica Neue" w:eastAsia="Helvetica Neue" w:hAnsi="Helvetica Neue" w:cs="Helvetica Neue"/>
          <w:b/>
        </w:rPr>
        <w:t>Unsuccessful with your Expression of Interest form?</w:t>
      </w:r>
    </w:p>
    <w:p w:rsidR="000E25B4" w:rsidRDefault="005D4605">
      <w:pPr>
        <w:jc w:val="both"/>
        <w:rPr>
          <w:rFonts w:ascii="Helvetica Neue" w:eastAsia="Helvetica Neue" w:hAnsi="Helvetica Neue" w:cs="Helvetica Neue"/>
          <w:b/>
          <w:sz w:val="22"/>
          <w:szCs w:val="22"/>
          <w:highlight w:val="yellow"/>
        </w:rPr>
      </w:pPr>
      <w:r>
        <w:rPr>
          <w:rFonts w:ascii="Helvetica Neue" w:eastAsia="Helvetica Neue" w:hAnsi="Helvetica Neue" w:cs="Helvetica Neue"/>
          <w:b/>
          <w:sz w:val="22"/>
          <w:szCs w:val="22"/>
          <w:highlight w:val="white"/>
        </w:rPr>
        <w:t xml:space="preserve">If unsuccessful with an Expression of Interest form (EOI), you can resubmit in any future round. It’s important to make sure a resubmission reflects any previous feedback, unless the nature of the project has significantly changed. If it has changed the new application should clearly show the changes. Please note that even if the project is essentially the same you will need to complete a new EOI form. </w:t>
      </w:r>
      <w:r w:rsidRPr="00A26FE4">
        <w:rPr>
          <w:rFonts w:ascii="Helvetica Neue" w:eastAsia="Helvetica Neue" w:hAnsi="Helvetica Neue" w:cs="Helvetica Neue"/>
          <w:b/>
          <w:sz w:val="22"/>
          <w:szCs w:val="22"/>
        </w:rPr>
        <w:t>You should be aware, too, that we cannot guarantee the success of any resubmission as it will be competing with a fresh set of bids.</w:t>
      </w:r>
    </w:p>
    <w:p w:rsidR="000E25B4" w:rsidRDefault="000E25B4">
      <w:pPr>
        <w:jc w:val="both"/>
        <w:rPr>
          <w:rFonts w:ascii="Roboto" w:eastAsia="Roboto" w:hAnsi="Roboto" w:cs="Roboto"/>
          <w:b/>
          <w:sz w:val="21"/>
          <w:szCs w:val="21"/>
          <w:highlight w:val="white"/>
        </w:rPr>
      </w:pPr>
    </w:p>
    <w:p w:rsidR="000E25B4" w:rsidRDefault="005D4605" w:rsidP="00374E1C">
      <w:pPr>
        <w:rPr>
          <w:rFonts w:ascii="Helvetica Neue" w:eastAsia="Helvetica Neue" w:hAnsi="Helvetica Neue" w:cs="Helvetica Neue"/>
          <w:b/>
          <w:sz w:val="22"/>
          <w:szCs w:val="22"/>
        </w:rPr>
      </w:pPr>
      <w:r>
        <w:rPr>
          <w:rFonts w:ascii="Helvetica Neue" w:eastAsia="Helvetica Neue" w:hAnsi="Helvetica Neue" w:cs="Helvetica Neue"/>
          <w:b/>
          <w:sz w:val="22"/>
          <w:szCs w:val="22"/>
        </w:rPr>
        <w:t xml:space="preserve">b) </w:t>
      </w:r>
      <w:r>
        <w:rPr>
          <w:rFonts w:ascii="Helvetica Neue" w:eastAsia="Helvetica Neue" w:hAnsi="Helvetica Neue" w:cs="Helvetica Neue"/>
          <w:b/>
        </w:rPr>
        <w:t>Unsuccessful with a Full Application?</w:t>
      </w:r>
      <w:r>
        <w:rPr>
          <w:rFonts w:ascii="Helvetica Neue" w:eastAsia="Helvetica Neue" w:hAnsi="Helvetica Neue" w:cs="Helvetica Neue"/>
          <w:b/>
          <w:sz w:val="22"/>
          <w:szCs w:val="22"/>
        </w:rPr>
        <w:br/>
        <w:t>If unsuccessful with a full application, you can reapply with a new EOI in any future round. If you decide to reapply with a similar scheme to the one that was rejected, please ensure that you take full account of any feedback previously given and make that clear in your new EOI.</w:t>
      </w:r>
    </w:p>
    <w:p w:rsidR="000E25B4" w:rsidRDefault="003273F6" w:rsidP="003273F6">
      <w:pPr>
        <w:rPr>
          <w:rFonts w:ascii="Helvetica Neue" w:eastAsia="Helvetica Neue" w:hAnsi="Helvetica Neue" w:cs="Helvetica Neue"/>
          <w:b/>
          <w:sz w:val="22"/>
          <w:szCs w:val="22"/>
        </w:rPr>
      </w:pPr>
      <w:r>
        <w:rPr>
          <w:rFonts w:ascii="Helvetica Neue" w:eastAsia="Helvetica Neue" w:hAnsi="Helvetica Neue" w:cs="Helvetica Neue"/>
          <w:b/>
          <w:sz w:val="22"/>
          <w:szCs w:val="22"/>
        </w:rPr>
        <w:br w:type="page"/>
      </w:r>
    </w:p>
    <w:p w:rsidR="000E25B4" w:rsidRDefault="005D4605">
      <w:pPr>
        <w:jc w:val="both"/>
        <w:rPr>
          <w:rFonts w:ascii="Helvetica Neue" w:eastAsia="Helvetica Neue" w:hAnsi="Helvetica Neue" w:cs="Helvetica Neue"/>
          <w:b/>
          <w:sz w:val="22"/>
          <w:szCs w:val="22"/>
        </w:rPr>
      </w:pPr>
      <w:bookmarkStart w:id="1" w:name="_1fob9te" w:colFirst="0" w:colLast="0"/>
      <w:bookmarkEnd w:id="1"/>
      <w:r>
        <w:rPr>
          <w:rFonts w:ascii="Helvetica Neue" w:eastAsia="Helvetica Neue" w:hAnsi="Helvetica Neue" w:cs="Helvetica Neue"/>
          <w:b/>
          <w:sz w:val="22"/>
          <w:szCs w:val="22"/>
        </w:rPr>
        <w:t xml:space="preserve">c) </w:t>
      </w:r>
      <w:r>
        <w:rPr>
          <w:rFonts w:ascii="Helvetica Neue" w:eastAsia="Helvetica Neue" w:hAnsi="Helvetica Neue" w:cs="Helvetica Neue"/>
          <w:b/>
        </w:rPr>
        <w:t>You have an active project but want to apply for a new one…</w:t>
      </w:r>
    </w:p>
    <w:p w:rsidR="000E25B4" w:rsidRDefault="005D4605">
      <w:pPr>
        <w:jc w:val="both"/>
        <w:rPr>
          <w:rFonts w:ascii="Helvetica Neue" w:eastAsia="Helvetica Neue" w:hAnsi="Helvetica Neue" w:cs="Helvetica Neue"/>
          <w:b/>
          <w:sz w:val="22"/>
          <w:szCs w:val="22"/>
          <w:highlight w:val="white"/>
        </w:rPr>
      </w:pPr>
      <w:r>
        <w:rPr>
          <w:rFonts w:ascii="Helvetica Neue" w:eastAsia="Helvetica Neue" w:hAnsi="Helvetica Neue" w:cs="Helvetica Neue"/>
          <w:b/>
          <w:sz w:val="22"/>
          <w:szCs w:val="22"/>
          <w:highlight w:val="white"/>
        </w:rPr>
        <w:t xml:space="preserve">In the case where you have an existing grant from EF and your project is still active you will generally need to wait until it finishes to reapply. </w:t>
      </w:r>
      <w:r w:rsidRPr="00A26FE4">
        <w:rPr>
          <w:rFonts w:ascii="Helvetica Neue" w:eastAsia="Helvetica Neue" w:hAnsi="Helvetica Neue" w:cs="Helvetica Neue"/>
          <w:b/>
          <w:sz w:val="22"/>
          <w:szCs w:val="22"/>
        </w:rPr>
        <w:t xml:space="preserve">In the event that the deadline for new schemes coincides with the end of your existing scheme, then you will need to ensure you complete the new EOI (and Full Application) to meet the appropriate deadline. </w:t>
      </w:r>
      <w:r>
        <w:rPr>
          <w:rFonts w:ascii="Helvetica Neue" w:eastAsia="Helvetica Neue" w:hAnsi="Helvetica Neue" w:cs="Helvetica Neue"/>
          <w:b/>
          <w:sz w:val="22"/>
          <w:szCs w:val="22"/>
          <w:highlight w:val="white"/>
        </w:rPr>
        <w:t>For us to consider a new grant application and make an offer it would depend upon you completing all the final paperwork of your previous project in a timely and satisfactory way.</w:t>
      </w:r>
    </w:p>
    <w:p w:rsidR="000E25B4" w:rsidRDefault="000E25B4">
      <w:pPr>
        <w:jc w:val="both"/>
        <w:rPr>
          <w:rFonts w:ascii="Helvetica Neue" w:eastAsia="Helvetica Neue" w:hAnsi="Helvetica Neue" w:cs="Helvetica Neue"/>
          <w:b/>
        </w:rPr>
      </w:pPr>
    </w:p>
    <w:p w:rsidR="000E25B4" w:rsidRDefault="005D4605">
      <w:pPr>
        <w:jc w:val="both"/>
        <w:rPr>
          <w:rFonts w:ascii="Helvetica Neue" w:eastAsia="Helvetica Neue" w:hAnsi="Helvetica Neue" w:cs="Helvetica Neue"/>
          <w:b/>
        </w:rPr>
      </w:pPr>
      <w:r>
        <w:rPr>
          <w:rFonts w:ascii="Helvetica Neue" w:eastAsia="Helvetica Neue" w:hAnsi="Helvetica Neue" w:cs="Helvetica Neue"/>
          <w:b/>
          <w:sz w:val="22"/>
          <w:szCs w:val="22"/>
        </w:rPr>
        <w:t xml:space="preserve">d) </w:t>
      </w:r>
      <w:r>
        <w:rPr>
          <w:rFonts w:ascii="Helvetica Neue" w:eastAsia="Helvetica Neue" w:hAnsi="Helvetica Neue" w:cs="Helvetica Neue"/>
          <w:b/>
        </w:rPr>
        <w:t>Your project is finished and you want to apply for a new one…</w:t>
      </w:r>
    </w:p>
    <w:p w:rsidR="000E25B4" w:rsidRDefault="005D4605">
      <w:pPr>
        <w:jc w:val="both"/>
        <w:rPr>
          <w:rFonts w:ascii="Helvetica Neue" w:eastAsia="Helvetica Neue" w:hAnsi="Helvetica Neue" w:cs="Helvetica Neue"/>
          <w:b/>
          <w:sz w:val="22"/>
          <w:szCs w:val="22"/>
        </w:rPr>
      </w:pPr>
      <w:r>
        <w:rPr>
          <w:rFonts w:ascii="Helvetica Neue" w:eastAsia="Helvetica Neue" w:hAnsi="Helvetica Neue" w:cs="Helvetica Neue"/>
          <w:b/>
          <w:sz w:val="22"/>
          <w:szCs w:val="22"/>
        </w:rPr>
        <w:t>If you have had a previous grant from EF and the project has finished, you can reapply with a new EOI in a future round, subject to the maximum grant limits (namely, £10,000 pa for individuals and £25,000 pa for start-ups/</w:t>
      </w:r>
      <w:proofErr w:type="spellStart"/>
      <w:r>
        <w:rPr>
          <w:rFonts w:ascii="Helvetica Neue" w:eastAsia="Helvetica Neue" w:hAnsi="Helvetica Neue" w:cs="Helvetica Neue"/>
          <w:b/>
          <w:sz w:val="22"/>
          <w:szCs w:val="22"/>
        </w:rPr>
        <w:t>organisations</w:t>
      </w:r>
      <w:proofErr w:type="spellEnd"/>
      <w:r>
        <w:rPr>
          <w:rFonts w:ascii="Helvetica Neue" w:eastAsia="Helvetica Neue" w:hAnsi="Helvetica Neue" w:cs="Helvetica Neue"/>
          <w:b/>
          <w:sz w:val="22"/>
          <w:szCs w:val="22"/>
        </w:rPr>
        <w:t>). You will, of course, be expected to have completed all the final paperwork of your previous project in a satisfactory way.</w:t>
      </w:r>
    </w:p>
    <w:p w:rsidR="000E25B4" w:rsidRDefault="000E25B4">
      <w:pPr>
        <w:jc w:val="both"/>
        <w:rPr>
          <w:rFonts w:ascii="Helvetica Neue" w:eastAsia="Helvetica Neue" w:hAnsi="Helvetica Neue" w:cs="Helvetica Neue"/>
          <w:b/>
          <w:sz w:val="22"/>
          <w:szCs w:val="22"/>
        </w:rPr>
      </w:pPr>
    </w:p>
    <w:p w:rsidR="000E25B4" w:rsidRDefault="005D4605" w:rsidP="007C1CE3">
      <w:pPr>
        <w:rPr>
          <w:rFonts w:ascii="Helvetica Neue" w:eastAsia="Helvetica Neue" w:hAnsi="Helvetica Neue" w:cs="Helvetica Neue"/>
          <w:b/>
          <w:sz w:val="28"/>
          <w:szCs w:val="28"/>
        </w:rPr>
      </w:pPr>
      <w:r>
        <w:rPr>
          <w:rFonts w:ascii="Helvetica Neue" w:eastAsia="Helvetica Neue" w:hAnsi="Helvetica Neue" w:cs="Helvetica Neue"/>
          <w:b/>
          <w:sz w:val="28"/>
          <w:szCs w:val="28"/>
        </w:rPr>
        <w:t>5. We didn’t need all the grant money, as the project cost less than expected - what should we do?</w:t>
      </w:r>
    </w:p>
    <w:p w:rsidR="000E25B4" w:rsidRDefault="000E25B4">
      <w:pPr>
        <w:jc w:val="both"/>
        <w:rPr>
          <w:rFonts w:ascii="Helvetica Neue" w:eastAsia="Helvetica Neue" w:hAnsi="Helvetica Neue" w:cs="Helvetica Neue"/>
          <w:b/>
          <w:sz w:val="22"/>
          <w:szCs w:val="22"/>
        </w:rPr>
      </w:pPr>
    </w:p>
    <w:p w:rsidR="000E25B4" w:rsidRDefault="005D4605">
      <w:pPr>
        <w:jc w:val="both"/>
        <w:rPr>
          <w:rFonts w:ascii="Helvetica Neue" w:eastAsia="Helvetica Neue" w:hAnsi="Helvetica Neue" w:cs="Helvetica Neue"/>
          <w:b/>
          <w:sz w:val="22"/>
          <w:szCs w:val="22"/>
        </w:rPr>
      </w:pPr>
      <w:r>
        <w:rPr>
          <w:rFonts w:ascii="Helvetica Neue" w:eastAsia="Helvetica Neue" w:hAnsi="Helvetica Neue" w:cs="Helvetica Neue"/>
          <w:b/>
          <w:sz w:val="22"/>
          <w:szCs w:val="22"/>
        </w:rPr>
        <w:t xml:space="preserve">Please contact us as soon as possible to discuss it. Normally we would expect unused funds to be returned as we would like to make use of them for supporting other initiatives. Definitely do not spend the outstanding funds on any items not included in your original application or not specifically identified in your offer </w:t>
      </w:r>
      <w:proofErr w:type="gramStart"/>
      <w:r>
        <w:rPr>
          <w:rFonts w:ascii="Helvetica Neue" w:eastAsia="Helvetica Neue" w:hAnsi="Helvetica Neue" w:cs="Helvetica Neue"/>
          <w:b/>
          <w:sz w:val="22"/>
          <w:szCs w:val="22"/>
        </w:rPr>
        <w:t>letter</w:t>
      </w:r>
      <w:proofErr w:type="gramEnd"/>
      <w:r>
        <w:rPr>
          <w:rFonts w:ascii="Helvetica Neue" w:eastAsia="Helvetica Neue" w:hAnsi="Helvetica Neue" w:cs="Helvetica Neue"/>
          <w:b/>
          <w:sz w:val="22"/>
          <w:szCs w:val="22"/>
        </w:rPr>
        <w:t xml:space="preserve"> as we may have to ask you to repay this expenditure.</w:t>
      </w:r>
    </w:p>
    <w:p w:rsidR="000E25B4" w:rsidRDefault="000E25B4">
      <w:pPr>
        <w:jc w:val="both"/>
        <w:rPr>
          <w:rFonts w:ascii="Helvetica Neue" w:eastAsia="Helvetica Neue" w:hAnsi="Helvetica Neue" w:cs="Helvetica Neue"/>
          <w:b/>
          <w:sz w:val="22"/>
          <w:szCs w:val="22"/>
        </w:rPr>
      </w:pPr>
    </w:p>
    <w:p w:rsidR="000E25B4" w:rsidRDefault="005D4605" w:rsidP="007C1CE3">
      <w:pPr>
        <w:rPr>
          <w:rFonts w:ascii="Helvetica Neue" w:eastAsia="Helvetica Neue" w:hAnsi="Helvetica Neue" w:cs="Helvetica Neue"/>
          <w:b/>
          <w:sz w:val="28"/>
          <w:szCs w:val="28"/>
        </w:rPr>
      </w:pPr>
      <w:r>
        <w:rPr>
          <w:rFonts w:ascii="Helvetica Neue" w:eastAsia="Helvetica Neue" w:hAnsi="Helvetica Neue" w:cs="Helvetica Neue"/>
          <w:b/>
          <w:sz w:val="28"/>
          <w:szCs w:val="28"/>
        </w:rPr>
        <w:t xml:space="preserve">6. The project is costing us more than we anticipated? Can we get an increased grant? </w:t>
      </w:r>
    </w:p>
    <w:p w:rsidR="000E25B4" w:rsidRDefault="000E25B4">
      <w:pPr>
        <w:jc w:val="both"/>
        <w:rPr>
          <w:rFonts w:ascii="Helvetica Neue" w:eastAsia="Helvetica Neue" w:hAnsi="Helvetica Neue" w:cs="Helvetica Neue"/>
          <w:b/>
          <w:sz w:val="22"/>
          <w:szCs w:val="22"/>
        </w:rPr>
      </w:pPr>
    </w:p>
    <w:p w:rsidR="000E25B4" w:rsidRDefault="005D4605">
      <w:pPr>
        <w:jc w:val="both"/>
        <w:rPr>
          <w:rFonts w:ascii="Helvetica Neue" w:eastAsia="Helvetica Neue" w:hAnsi="Helvetica Neue" w:cs="Helvetica Neue"/>
          <w:b/>
          <w:sz w:val="22"/>
          <w:szCs w:val="22"/>
        </w:rPr>
      </w:pPr>
      <w:r>
        <w:rPr>
          <w:rFonts w:ascii="Helvetica Neue" w:eastAsia="Helvetica Neue" w:hAnsi="Helvetica Neue" w:cs="Helvetica Neue"/>
          <w:b/>
          <w:sz w:val="22"/>
          <w:szCs w:val="22"/>
        </w:rPr>
        <w:t xml:space="preserve">If this happens it’s essential you contact us within 14 days of </w:t>
      </w:r>
      <w:proofErr w:type="spellStart"/>
      <w:r>
        <w:rPr>
          <w:rFonts w:ascii="Helvetica Neue" w:eastAsia="Helvetica Neue" w:hAnsi="Helvetica Neue" w:cs="Helvetica Neue"/>
          <w:b/>
          <w:sz w:val="22"/>
          <w:szCs w:val="22"/>
        </w:rPr>
        <w:t>recognising</w:t>
      </w:r>
      <w:proofErr w:type="spellEnd"/>
      <w:r>
        <w:rPr>
          <w:rFonts w:ascii="Helvetica Neue" w:eastAsia="Helvetica Neue" w:hAnsi="Helvetica Neue" w:cs="Helvetica Neue"/>
          <w:b/>
          <w:sz w:val="22"/>
          <w:szCs w:val="22"/>
        </w:rPr>
        <w:t xml:space="preserve"> it so we can discuss it with you. Normally we would not agree to increase a grant offer but we would want to understand the reasons for it before making any decisions or recommendations. It’s really very important, though, that</w:t>
      </w:r>
      <w:r>
        <w:rPr>
          <w:rFonts w:ascii="Helvetica Neue" w:eastAsia="Helvetica Neue" w:hAnsi="Helvetica Neue" w:cs="Helvetica Neue"/>
          <w:sz w:val="22"/>
          <w:szCs w:val="22"/>
        </w:rPr>
        <w:t xml:space="preserve"> </w:t>
      </w:r>
      <w:r>
        <w:rPr>
          <w:rFonts w:ascii="Helvetica Neue" w:eastAsia="Helvetica Neue" w:hAnsi="Helvetica Neue" w:cs="Helvetica Neue"/>
          <w:b/>
          <w:sz w:val="22"/>
          <w:szCs w:val="22"/>
        </w:rPr>
        <w:t>you don’t commit to expenditure that you do not have funds to cover and you do not implicate EF in any commitment to additional expenditure.</w:t>
      </w:r>
    </w:p>
    <w:p w:rsidR="000E25B4" w:rsidRDefault="000E25B4">
      <w:pPr>
        <w:jc w:val="both"/>
        <w:rPr>
          <w:rFonts w:ascii="Helvetica Neue" w:eastAsia="Helvetica Neue" w:hAnsi="Helvetica Neue" w:cs="Helvetica Neue"/>
          <w:b/>
          <w:sz w:val="22"/>
          <w:szCs w:val="22"/>
        </w:rPr>
      </w:pPr>
    </w:p>
    <w:p w:rsidR="000E25B4" w:rsidRDefault="005D4605">
      <w:pPr>
        <w:jc w:val="both"/>
        <w:rPr>
          <w:rFonts w:ascii="Helvetica Neue" w:eastAsia="Helvetica Neue" w:hAnsi="Helvetica Neue" w:cs="Helvetica Neue"/>
          <w:b/>
          <w:sz w:val="28"/>
          <w:szCs w:val="28"/>
        </w:rPr>
      </w:pPr>
      <w:r>
        <w:rPr>
          <w:rFonts w:ascii="Helvetica Neue" w:eastAsia="Helvetica Neue" w:hAnsi="Helvetica Neue" w:cs="Helvetica Neue"/>
          <w:b/>
          <w:sz w:val="28"/>
          <w:szCs w:val="28"/>
        </w:rPr>
        <w:t>7. Is it better for my project to meet more than one outcome?</w:t>
      </w:r>
    </w:p>
    <w:p w:rsidR="000E25B4" w:rsidRDefault="000E25B4">
      <w:pPr>
        <w:jc w:val="both"/>
        <w:rPr>
          <w:rFonts w:ascii="Helvetica Neue" w:eastAsia="Helvetica Neue" w:hAnsi="Helvetica Neue" w:cs="Helvetica Neue"/>
          <w:b/>
          <w:sz w:val="22"/>
          <w:szCs w:val="22"/>
        </w:rPr>
      </w:pPr>
    </w:p>
    <w:p w:rsidR="000E25B4" w:rsidRDefault="005D4605">
      <w:pPr>
        <w:jc w:val="both"/>
        <w:rPr>
          <w:rFonts w:ascii="Helvetica Neue" w:eastAsia="Helvetica Neue" w:hAnsi="Helvetica Neue" w:cs="Helvetica Neue"/>
          <w:b/>
          <w:sz w:val="22"/>
          <w:szCs w:val="22"/>
        </w:rPr>
      </w:pPr>
      <w:r>
        <w:rPr>
          <w:rFonts w:ascii="Helvetica Neue" w:eastAsia="Helvetica Neue" w:hAnsi="Helvetica Neue" w:cs="Helvetica Neue"/>
          <w:b/>
          <w:sz w:val="22"/>
          <w:szCs w:val="22"/>
        </w:rPr>
        <w:t>No, we don’t regard it as necessary to meet more than one outcome. We see it as far better to create a really good application that solidly delivers on one outcome, rather than spreading yourself more thinly and with less substance. If</w:t>
      </w:r>
      <w:r w:rsidR="00797E56">
        <w:rPr>
          <w:rFonts w:ascii="Helvetica Neue" w:eastAsia="Helvetica Neue" w:hAnsi="Helvetica Neue" w:cs="Helvetica Neue"/>
          <w:b/>
          <w:sz w:val="22"/>
          <w:szCs w:val="22"/>
        </w:rPr>
        <w:t>, however,</w:t>
      </w:r>
      <w:r>
        <w:rPr>
          <w:rFonts w:ascii="Helvetica Neue" w:eastAsia="Helvetica Neue" w:hAnsi="Helvetica Neue" w:cs="Helvetica Neue"/>
          <w:b/>
          <w:sz w:val="22"/>
          <w:szCs w:val="22"/>
        </w:rPr>
        <w:t xml:space="preserve"> you feel your scheme genuinely does deliver across more than one outcome then definitely make sure your application reflects that.</w:t>
      </w:r>
    </w:p>
    <w:p w:rsidR="000E25B4" w:rsidRDefault="003273F6" w:rsidP="003273F6">
      <w:pPr>
        <w:rPr>
          <w:rFonts w:ascii="Helvetica Neue" w:eastAsia="Helvetica Neue" w:hAnsi="Helvetica Neue" w:cs="Helvetica Neue"/>
          <w:b/>
          <w:sz w:val="22"/>
          <w:szCs w:val="22"/>
        </w:rPr>
      </w:pPr>
      <w:r>
        <w:rPr>
          <w:rFonts w:ascii="Helvetica Neue" w:eastAsia="Helvetica Neue" w:hAnsi="Helvetica Neue" w:cs="Helvetica Neue"/>
          <w:b/>
          <w:sz w:val="22"/>
          <w:szCs w:val="22"/>
        </w:rPr>
        <w:br w:type="page"/>
      </w:r>
    </w:p>
    <w:p w:rsidR="000E25B4" w:rsidRDefault="005D4605" w:rsidP="007C1CE3">
      <w:pPr>
        <w:rPr>
          <w:rFonts w:ascii="Helvetica Neue" w:eastAsia="Helvetica Neue" w:hAnsi="Helvetica Neue" w:cs="Helvetica Neue"/>
          <w:b/>
          <w:sz w:val="28"/>
          <w:szCs w:val="28"/>
        </w:rPr>
      </w:pPr>
      <w:r>
        <w:rPr>
          <w:rFonts w:ascii="Helvetica Neue" w:eastAsia="Helvetica Neue" w:hAnsi="Helvetica Neue" w:cs="Helvetica Neue"/>
          <w:b/>
          <w:sz w:val="28"/>
          <w:szCs w:val="28"/>
        </w:rPr>
        <w:t>8. We don’t yet have all the match funding confirmed, so when should we apply?</w:t>
      </w:r>
    </w:p>
    <w:p w:rsidR="000E25B4" w:rsidRDefault="000E25B4">
      <w:pPr>
        <w:jc w:val="both"/>
        <w:rPr>
          <w:rFonts w:ascii="Helvetica Neue" w:eastAsia="Helvetica Neue" w:hAnsi="Helvetica Neue" w:cs="Helvetica Neue"/>
          <w:b/>
          <w:sz w:val="22"/>
          <w:szCs w:val="22"/>
        </w:rPr>
      </w:pPr>
    </w:p>
    <w:p w:rsidR="000E25B4" w:rsidRDefault="005D4605">
      <w:pPr>
        <w:jc w:val="both"/>
        <w:rPr>
          <w:rFonts w:ascii="Helvetica Neue" w:eastAsia="Helvetica Neue" w:hAnsi="Helvetica Neue" w:cs="Helvetica Neue"/>
          <w:b/>
          <w:sz w:val="22"/>
          <w:szCs w:val="22"/>
        </w:rPr>
      </w:pPr>
      <w:r>
        <w:rPr>
          <w:rFonts w:ascii="Helvetica Neue" w:eastAsia="Helvetica Neue" w:hAnsi="Helvetica Neue" w:cs="Helvetica Neue"/>
          <w:b/>
          <w:sz w:val="22"/>
          <w:szCs w:val="22"/>
        </w:rPr>
        <w:t xml:space="preserve">You can find an explanation of what to do in the ‘Information for Applicants’. In essence, if the outstanding match funding is really quite minor then you could apply immediately. </w:t>
      </w:r>
      <w:r>
        <w:rPr>
          <w:rFonts w:ascii="Helvetica Neue" w:eastAsia="Helvetica Neue" w:hAnsi="Helvetica Neue" w:cs="Helvetica Neue"/>
          <w:b/>
          <w:sz w:val="22"/>
          <w:szCs w:val="22"/>
          <w:highlight w:val="white"/>
        </w:rPr>
        <w:t>However, if it is a substantial sum, we would generally advise against applying until it has been confirmed. If, though, a decision is imminent then it might be best to apply now. Please consult with us if you are uncertain (see 3 above).</w:t>
      </w:r>
    </w:p>
    <w:p w:rsidR="000E25B4" w:rsidRDefault="005D4605">
      <w:pPr>
        <w:jc w:val="both"/>
        <w:rPr>
          <w:rFonts w:ascii="Helvetica Neue" w:eastAsia="Helvetica Neue" w:hAnsi="Helvetica Neue" w:cs="Helvetica Neue"/>
          <w:b/>
          <w:sz w:val="22"/>
          <w:szCs w:val="22"/>
        </w:rPr>
      </w:pPr>
      <w:r>
        <w:rPr>
          <w:rFonts w:ascii="Roboto" w:eastAsia="Roboto" w:hAnsi="Roboto" w:cs="Roboto"/>
          <w:b/>
          <w:sz w:val="21"/>
          <w:szCs w:val="21"/>
          <w:highlight w:val="white"/>
        </w:rPr>
        <w:br/>
      </w:r>
      <w:r>
        <w:rPr>
          <w:rFonts w:ascii="Helvetica Neue" w:eastAsia="Helvetica Neue" w:hAnsi="Helvetica Neue" w:cs="Helvetica Neue"/>
          <w:b/>
          <w:sz w:val="22"/>
          <w:szCs w:val="22"/>
          <w:highlight w:val="white"/>
        </w:rPr>
        <w:t xml:space="preserve">Please note, as soon as you know the other </w:t>
      </w:r>
      <w:proofErr w:type="spellStart"/>
      <w:r>
        <w:rPr>
          <w:rFonts w:ascii="Helvetica Neue" w:eastAsia="Helvetica Neue" w:hAnsi="Helvetica Neue" w:cs="Helvetica Neue"/>
          <w:b/>
          <w:sz w:val="22"/>
          <w:szCs w:val="22"/>
          <w:highlight w:val="white"/>
        </w:rPr>
        <w:t>organisation’s</w:t>
      </w:r>
      <w:proofErr w:type="spellEnd"/>
      <w:r>
        <w:rPr>
          <w:rFonts w:ascii="Helvetica Neue" w:eastAsia="Helvetica Neue" w:hAnsi="Helvetica Neue" w:cs="Helvetica Neue"/>
          <w:b/>
          <w:sz w:val="22"/>
          <w:szCs w:val="22"/>
          <w:highlight w:val="white"/>
        </w:rPr>
        <w:t xml:space="preserve"> decision IT’S ESSENTIAL you let us know. If you delay or don’t inform us it could result in an unfortunate deferral or even rejection of</w:t>
      </w:r>
      <w:r w:rsidR="00797E56">
        <w:rPr>
          <w:rFonts w:ascii="Helvetica Neue" w:eastAsia="Helvetica Neue" w:hAnsi="Helvetica Neue" w:cs="Helvetica Neue"/>
          <w:b/>
          <w:sz w:val="22"/>
          <w:szCs w:val="22"/>
          <w:highlight w:val="white"/>
        </w:rPr>
        <w:t xml:space="preserve"> </w:t>
      </w:r>
      <w:r>
        <w:rPr>
          <w:rFonts w:ascii="Helvetica Neue" w:eastAsia="Helvetica Neue" w:hAnsi="Helvetica Neue" w:cs="Helvetica Neue"/>
          <w:b/>
          <w:sz w:val="22"/>
          <w:szCs w:val="22"/>
          <w:highlight w:val="white"/>
        </w:rPr>
        <w:t>your application.</w:t>
      </w:r>
    </w:p>
    <w:p w:rsidR="000E25B4" w:rsidRDefault="000E25B4">
      <w:pPr>
        <w:jc w:val="both"/>
        <w:rPr>
          <w:rFonts w:ascii="Helvetica Neue" w:eastAsia="Helvetica Neue" w:hAnsi="Helvetica Neue" w:cs="Helvetica Neue"/>
          <w:b/>
          <w:sz w:val="22"/>
          <w:szCs w:val="22"/>
        </w:rPr>
      </w:pPr>
    </w:p>
    <w:p w:rsidR="000E25B4" w:rsidRDefault="005D4605" w:rsidP="007C1CE3">
      <w:pPr>
        <w:rPr>
          <w:rFonts w:ascii="Helvetica Neue" w:eastAsia="Helvetica Neue" w:hAnsi="Helvetica Neue" w:cs="Helvetica Neue"/>
          <w:b/>
          <w:sz w:val="28"/>
          <w:szCs w:val="28"/>
        </w:rPr>
      </w:pPr>
      <w:r>
        <w:rPr>
          <w:rFonts w:ascii="Helvetica Neue" w:eastAsia="Helvetica Neue" w:hAnsi="Helvetica Neue" w:cs="Helvetica Neue"/>
          <w:b/>
          <w:sz w:val="28"/>
          <w:szCs w:val="28"/>
        </w:rPr>
        <w:t>9. Can I start on some of the project before you consider my application?</w:t>
      </w:r>
    </w:p>
    <w:p w:rsidR="000E25B4" w:rsidRDefault="000E25B4">
      <w:pPr>
        <w:jc w:val="both"/>
        <w:rPr>
          <w:rFonts w:ascii="Helvetica Neue" w:eastAsia="Helvetica Neue" w:hAnsi="Helvetica Neue" w:cs="Helvetica Neue"/>
          <w:b/>
          <w:sz w:val="28"/>
          <w:szCs w:val="28"/>
        </w:rPr>
      </w:pPr>
    </w:p>
    <w:p w:rsidR="000E25B4" w:rsidRDefault="005D4605">
      <w:pPr>
        <w:jc w:val="both"/>
        <w:rPr>
          <w:rFonts w:ascii="Roboto" w:eastAsia="Roboto" w:hAnsi="Roboto" w:cs="Roboto"/>
          <w:b/>
          <w:sz w:val="22"/>
          <w:szCs w:val="22"/>
          <w:highlight w:val="yellow"/>
        </w:rPr>
      </w:pPr>
      <w:r>
        <w:rPr>
          <w:rFonts w:ascii="Helvetica Neue" w:eastAsia="Helvetica Neue" w:hAnsi="Helvetica Neue" w:cs="Helvetica Neue"/>
          <w:b/>
          <w:sz w:val="22"/>
          <w:szCs w:val="22"/>
          <w:highlight w:val="white"/>
        </w:rPr>
        <w:t xml:space="preserve">This is not a good idea because in applying to us for funding we understand you need the money for everything you are asking for. If you start before receiving funding this would suggest you can manage without the money. </w:t>
      </w:r>
      <w:r w:rsidRPr="00A26FE4">
        <w:rPr>
          <w:rFonts w:ascii="Helvetica Neue" w:eastAsia="Helvetica Neue" w:hAnsi="Helvetica Neue" w:cs="Helvetica Neue"/>
          <w:b/>
          <w:sz w:val="22"/>
          <w:szCs w:val="22"/>
        </w:rPr>
        <w:t>As a result we may have to decide the parts already begun are ineligible for funding or possibly the whole project.</w:t>
      </w:r>
      <w:r w:rsidRPr="00A26FE4">
        <w:rPr>
          <w:rFonts w:ascii="Roboto" w:eastAsia="Roboto" w:hAnsi="Roboto" w:cs="Roboto"/>
          <w:b/>
          <w:sz w:val="22"/>
          <w:szCs w:val="22"/>
        </w:rPr>
        <w:t xml:space="preserve"> </w:t>
      </w:r>
    </w:p>
    <w:p w:rsidR="000E25B4" w:rsidRDefault="000E25B4">
      <w:pPr>
        <w:jc w:val="both"/>
        <w:rPr>
          <w:rFonts w:ascii="Roboto" w:eastAsia="Roboto" w:hAnsi="Roboto" w:cs="Roboto"/>
          <w:b/>
          <w:sz w:val="22"/>
          <w:szCs w:val="22"/>
          <w:highlight w:val="white"/>
        </w:rPr>
      </w:pPr>
    </w:p>
    <w:p w:rsidR="000E25B4" w:rsidRDefault="005D4605">
      <w:pPr>
        <w:jc w:val="both"/>
        <w:rPr>
          <w:rFonts w:ascii="Helvetica Neue" w:eastAsia="Helvetica Neue" w:hAnsi="Helvetica Neue" w:cs="Helvetica Neue"/>
          <w:b/>
          <w:sz w:val="28"/>
          <w:szCs w:val="28"/>
        </w:rPr>
      </w:pPr>
      <w:r>
        <w:rPr>
          <w:rFonts w:ascii="Helvetica Neue" w:eastAsia="Helvetica Neue" w:hAnsi="Helvetica Neue" w:cs="Helvetica Neue"/>
          <w:b/>
          <w:sz w:val="28"/>
          <w:szCs w:val="28"/>
        </w:rPr>
        <w:t>10. How do you consider projects that will have a</w:t>
      </w:r>
      <w:r>
        <w:rPr>
          <w:rFonts w:ascii="Helvetica Neue" w:eastAsia="Helvetica Neue" w:hAnsi="Helvetica Neue" w:cs="Helvetica Neue"/>
          <w:b/>
          <w:sz w:val="22"/>
          <w:szCs w:val="22"/>
        </w:rPr>
        <w:t xml:space="preserve"> </w:t>
      </w:r>
      <w:r>
        <w:rPr>
          <w:rFonts w:ascii="Helvetica Neue" w:eastAsia="Helvetica Neue" w:hAnsi="Helvetica Neue" w:cs="Helvetica Neue"/>
          <w:b/>
          <w:sz w:val="28"/>
          <w:szCs w:val="28"/>
        </w:rPr>
        <w:t>global audience?</w:t>
      </w:r>
    </w:p>
    <w:p w:rsidR="000E25B4" w:rsidRDefault="000E25B4">
      <w:pPr>
        <w:jc w:val="both"/>
        <w:rPr>
          <w:rFonts w:ascii="Helvetica Neue" w:eastAsia="Helvetica Neue" w:hAnsi="Helvetica Neue" w:cs="Helvetica Neue"/>
          <w:b/>
        </w:rPr>
      </w:pPr>
    </w:p>
    <w:p w:rsidR="000E25B4" w:rsidRDefault="005D4605">
      <w:pPr>
        <w:jc w:val="both"/>
        <w:rPr>
          <w:rFonts w:ascii="Helvetica Neue" w:eastAsia="Helvetica Neue" w:hAnsi="Helvetica Neue" w:cs="Helvetica Neue"/>
          <w:b/>
          <w:sz w:val="22"/>
          <w:szCs w:val="22"/>
        </w:rPr>
      </w:pPr>
      <w:r>
        <w:rPr>
          <w:rFonts w:ascii="Helvetica Neue" w:eastAsia="Helvetica Neue" w:hAnsi="Helvetica Neue" w:cs="Helvetica Neue"/>
          <w:b/>
          <w:sz w:val="22"/>
          <w:szCs w:val="22"/>
          <w:highlight w:val="white"/>
        </w:rPr>
        <w:t>In our Guidance for Applicants section you can see ‘the area of benefit’ which is a list of countries our funding can apply to. If your project is delivering to a wider area (that is, it includes one or more of those listed countries but goes beyond them) you can still apply. However, your application will be assessed only on the parts that relate to people within our ‘area of benefit’. If you’re making an application for a project that has global or wider beneficiaries you should take note of these points:</w:t>
      </w:r>
    </w:p>
    <w:p w:rsidR="000E25B4" w:rsidRDefault="000E25B4">
      <w:pPr>
        <w:jc w:val="both"/>
        <w:rPr>
          <w:rFonts w:ascii="Helvetica Neue" w:eastAsia="Helvetica Neue" w:hAnsi="Helvetica Neue" w:cs="Helvetica Neue"/>
          <w:b/>
          <w:sz w:val="22"/>
          <w:szCs w:val="22"/>
        </w:rPr>
      </w:pPr>
    </w:p>
    <w:p w:rsidR="000E25B4" w:rsidRDefault="005D4605">
      <w:pPr>
        <w:numPr>
          <w:ilvl w:val="0"/>
          <w:numId w:val="1"/>
        </w:numPr>
        <w:pBdr>
          <w:top w:val="nil"/>
          <w:left w:val="nil"/>
          <w:bottom w:val="nil"/>
          <w:right w:val="nil"/>
          <w:between w:val="nil"/>
        </w:pBdr>
        <w:jc w:val="both"/>
        <w:rPr>
          <w:rFonts w:ascii="Helvetica Neue" w:eastAsia="Helvetica Neue" w:hAnsi="Helvetica Neue" w:cs="Helvetica Neue"/>
          <w:b/>
          <w:sz w:val="22"/>
          <w:szCs w:val="22"/>
        </w:rPr>
      </w:pPr>
      <w:r>
        <w:rPr>
          <w:rFonts w:ascii="Helvetica Neue" w:eastAsia="Helvetica Neue" w:hAnsi="Helvetica Neue" w:cs="Helvetica Neue"/>
          <w:b/>
          <w:sz w:val="22"/>
          <w:szCs w:val="22"/>
        </w:rPr>
        <w:t xml:space="preserve">The project must deliver benefit within the eligible area of benefit. </w:t>
      </w:r>
    </w:p>
    <w:p w:rsidR="000E25B4" w:rsidRDefault="005D4605">
      <w:pPr>
        <w:numPr>
          <w:ilvl w:val="0"/>
          <w:numId w:val="1"/>
        </w:numPr>
        <w:jc w:val="both"/>
        <w:rPr>
          <w:rFonts w:ascii="Helvetica Neue" w:eastAsia="Helvetica Neue" w:hAnsi="Helvetica Neue" w:cs="Helvetica Neue"/>
          <w:b/>
          <w:sz w:val="22"/>
          <w:szCs w:val="22"/>
        </w:rPr>
      </w:pPr>
      <w:r>
        <w:rPr>
          <w:rFonts w:ascii="Roboto" w:eastAsia="Roboto" w:hAnsi="Roboto" w:cs="Roboto"/>
          <w:b/>
          <w:sz w:val="21"/>
          <w:szCs w:val="21"/>
          <w:highlight w:val="white"/>
        </w:rPr>
        <w:t>Your application should only reflect the activities and impact you will be undertaking within our area of benefit. In other words, your wider activity is not relevant to the application.</w:t>
      </w:r>
    </w:p>
    <w:p w:rsidR="000E25B4" w:rsidRDefault="005D4605">
      <w:pPr>
        <w:numPr>
          <w:ilvl w:val="0"/>
          <w:numId w:val="1"/>
        </w:numPr>
        <w:pBdr>
          <w:top w:val="nil"/>
          <w:left w:val="nil"/>
          <w:bottom w:val="nil"/>
          <w:right w:val="nil"/>
          <w:between w:val="nil"/>
        </w:pBdr>
        <w:jc w:val="both"/>
        <w:rPr>
          <w:rFonts w:ascii="Helvetica Neue" w:eastAsia="Helvetica Neue" w:hAnsi="Helvetica Neue" w:cs="Helvetica Neue"/>
          <w:b/>
          <w:sz w:val="22"/>
          <w:szCs w:val="22"/>
        </w:rPr>
      </w:pPr>
      <w:r>
        <w:rPr>
          <w:rFonts w:ascii="Helvetica Neue" w:eastAsia="Helvetica Neue" w:hAnsi="Helvetica Neue" w:cs="Helvetica Neue"/>
          <w:b/>
          <w:sz w:val="22"/>
          <w:szCs w:val="22"/>
        </w:rPr>
        <w:t>Any costs associated with any activity outside the area of benefit cannot be funded</w:t>
      </w:r>
      <w:r w:rsidR="00797E56">
        <w:rPr>
          <w:rFonts w:ascii="Helvetica Neue" w:eastAsia="Helvetica Neue" w:hAnsi="Helvetica Neue" w:cs="Helvetica Neue"/>
          <w:b/>
          <w:sz w:val="22"/>
          <w:szCs w:val="22"/>
        </w:rPr>
        <w:t>.</w:t>
      </w:r>
    </w:p>
    <w:p w:rsidR="000E25B4" w:rsidRDefault="005D4605">
      <w:pPr>
        <w:numPr>
          <w:ilvl w:val="0"/>
          <w:numId w:val="1"/>
        </w:numPr>
        <w:pBdr>
          <w:top w:val="nil"/>
          <w:left w:val="nil"/>
          <w:bottom w:val="nil"/>
          <w:right w:val="nil"/>
          <w:between w:val="nil"/>
        </w:pBdr>
        <w:jc w:val="both"/>
        <w:rPr>
          <w:rFonts w:ascii="Helvetica Neue" w:eastAsia="Helvetica Neue" w:hAnsi="Helvetica Neue" w:cs="Helvetica Neue"/>
          <w:b/>
          <w:sz w:val="22"/>
          <w:szCs w:val="22"/>
        </w:rPr>
      </w:pPr>
      <w:r>
        <w:rPr>
          <w:rFonts w:ascii="Helvetica Neue" w:eastAsia="Helvetica Neue" w:hAnsi="Helvetica Neue" w:cs="Helvetica Neue"/>
          <w:b/>
          <w:sz w:val="22"/>
          <w:szCs w:val="22"/>
        </w:rPr>
        <w:t xml:space="preserve">The application will not receive any greater consideration in the assessment due to the fact that it has a global or wider reach. </w:t>
      </w:r>
    </w:p>
    <w:p w:rsidR="003273F6" w:rsidRDefault="003273F6">
      <w:pPr>
        <w:rPr>
          <w:rFonts w:ascii="Helvetica Neue" w:eastAsia="Helvetica Neue" w:hAnsi="Helvetica Neue" w:cs="Helvetica Neue"/>
          <w:b/>
          <w:sz w:val="22"/>
          <w:szCs w:val="22"/>
        </w:rPr>
      </w:pPr>
    </w:p>
    <w:p w:rsidR="000E25B4" w:rsidRDefault="005D4605">
      <w:pPr>
        <w:jc w:val="both"/>
        <w:rPr>
          <w:rFonts w:ascii="Helvetica Neue" w:eastAsia="Helvetica Neue" w:hAnsi="Helvetica Neue" w:cs="Helvetica Neue"/>
          <w:b/>
          <w:sz w:val="28"/>
          <w:szCs w:val="28"/>
        </w:rPr>
      </w:pPr>
      <w:r>
        <w:rPr>
          <w:rFonts w:ascii="Helvetica Neue" w:eastAsia="Helvetica Neue" w:hAnsi="Helvetica Neue" w:cs="Helvetica Neue"/>
          <w:b/>
          <w:sz w:val="28"/>
          <w:szCs w:val="28"/>
        </w:rPr>
        <w:t xml:space="preserve">11. </w:t>
      </w:r>
      <w:r>
        <w:rPr>
          <w:rFonts w:ascii="Helvetica Neue" w:eastAsia="Helvetica Neue" w:hAnsi="Helvetica Neue" w:cs="Helvetica Neue"/>
          <w:b/>
          <w:sz w:val="28"/>
          <w:szCs w:val="28"/>
          <w:highlight w:val="white"/>
        </w:rPr>
        <w:t>Can I apply for funding for a multi-year project?</w:t>
      </w:r>
    </w:p>
    <w:p w:rsidR="000E25B4" w:rsidRDefault="000E25B4">
      <w:pPr>
        <w:jc w:val="both"/>
        <w:rPr>
          <w:rFonts w:ascii="Helvetica Neue" w:eastAsia="Helvetica Neue" w:hAnsi="Helvetica Neue" w:cs="Helvetica Neue"/>
          <w:b/>
          <w:sz w:val="22"/>
          <w:szCs w:val="22"/>
        </w:rPr>
      </w:pPr>
    </w:p>
    <w:p w:rsidR="000E25B4" w:rsidRDefault="005D4605">
      <w:pPr>
        <w:jc w:val="both"/>
        <w:rPr>
          <w:rFonts w:ascii="Helvetica Neue" w:eastAsia="Helvetica Neue" w:hAnsi="Helvetica Neue" w:cs="Helvetica Neue"/>
          <w:b/>
          <w:sz w:val="22"/>
          <w:szCs w:val="22"/>
          <w:highlight w:val="white"/>
        </w:rPr>
      </w:pPr>
      <w:r>
        <w:rPr>
          <w:rFonts w:ascii="Helvetica Neue" w:eastAsia="Helvetica Neue" w:hAnsi="Helvetica Neue" w:cs="Helvetica Neue"/>
          <w:b/>
          <w:sz w:val="22"/>
          <w:szCs w:val="22"/>
          <w:highlight w:val="white"/>
        </w:rPr>
        <w:t xml:space="preserve">When we were running our pilot round it became apparent that the total request for funding for multi-year projects was very large. In the light of our overall budget this would not have been sustainable. As a result we decided we </w:t>
      </w:r>
      <w:proofErr w:type="gramStart"/>
      <w:r>
        <w:rPr>
          <w:rFonts w:ascii="Helvetica Neue" w:eastAsia="Helvetica Neue" w:hAnsi="Helvetica Neue" w:cs="Helvetica Neue"/>
          <w:b/>
          <w:sz w:val="22"/>
          <w:szCs w:val="22"/>
          <w:highlight w:val="white"/>
        </w:rPr>
        <w:t>can</w:t>
      </w:r>
      <w:proofErr w:type="gramEnd"/>
      <w:r>
        <w:rPr>
          <w:rFonts w:ascii="Helvetica Neue" w:eastAsia="Helvetica Neue" w:hAnsi="Helvetica Neue" w:cs="Helvetica Neue"/>
          <w:b/>
          <w:sz w:val="22"/>
          <w:szCs w:val="22"/>
          <w:highlight w:val="white"/>
        </w:rPr>
        <w:t xml:space="preserve"> generally only fund one year of a project at a time. You can still apply with a project that is going to run over several years but we will only be looking to fund on a year-by-year basis. When you fill in an application please make it clear if your project is going to run over two years or more. Your costs as stated on the application form should only be for the one year (the form makes this clear).</w:t>
      </w:r>
    </w:p>
    <w:p w:rsidR="000E25B4" w:rsidRDefault="000E25B4">
      <w:pPr>
        <w:jc w:val="both"/>
        <w:rPr>
          <w:rFonts w:ascii="Helvetica Neue" w:eastAsia="Helvetica Neue" w:hAnsi="Helvetica Neue" w:cs="Helvetica Neue"/>
          <w:b/>
          <w:sz w:val="22"/>
          <w:szCs w:val="22"/>
          <w:highlight w:val="white"/>
        </w:rPr>
      </w:pPr>
    </w:p>
    <w:p w:rsidR="000E25B4" w:rsidRPr="00A26FE4" w:rsidRDefault="005D4605">
      <w:pPr>
        <w:jc w:val="both"/>
        <w:rPr>
          <w:rFonts w:ascii="Helvetica Neue" w:eastAsia="Helvetica Neue" w:hAnsi="Helvetica Neue" w:cs="Helvetica Neue"/>
          <w:b/>
          <w:sz w:val="22"/>
          <w:szCs w:val="22"/>
        </w:rPr>
      </w:pPr>
      <w:r w:rsidRPr="00A26FE4">
        <w:rPr>
          <w:rFonts w:ascii="Helvetica Neue" w:eastAsia="Helvetica Neue" w:hAnsi="Helvetica Neue" w:cs="Helvetica Neue"/>
          <w:b/>
          <w:sz w:val="22"/>
          <w:szCs w:val="22"/>
        </w:rPr>
        <w:t xml:space="preserve">You will certainly be eligible to apply for subsequent years’ funding, but you will need to submit a separate application for each year. We have to point out that, even if you received funding for a previous year, for each new round we have to consider your application on its own merits and in the light of all other applications received at that time. This means, of course, you cannot assume your project will receive future funding. </w:t>
      </w:r>
    </w:p>
    <w:p w:rsidR="000E25B4" w:rsidRPr="00A26FE4" w:rsidRDefault="005D4605">
      <w:pPr>
        <w:jc w:val="both"/>
        <w:rPr>
          <w:rFonts w:ascii="Helvetica Neue" w:eastAsia="Helvetica Neue" w:hAnsi="Helvetica Neue" w:cs="Helvetica Neue"/>
          <w:b/>
          <w:sz w:val="22"/>
          <w:szCs w:val="22"/>
        </w:rPr>
      </w:pPr>
      <w:r w:rsidRPr="00A26FE4">
        <w:rPr>
          <w:rFonts w:ascii="Helvetica Neue" w:eastAsia="Helvetica Neue" w:hAnsi="Helvetica Neue" w:cs="Helvetica Neue"/>
          <w:b/>
          <w:sz w:val="22"/>
          <w:szCs w:val="22"/>
        </w:rPr>
        <w:br/>
        <w:t>At the same time, it’s not that we would give no consideration at all to continuing to fund a successful and thriving project. A fresh application should clearly state why your project deserves refunding.</w:t>
      </w:r>
    </w:p>
    <w:p w:rsidR="000E25B4" w:rsidRPr="00A26FE4" w:rsidRDefault="000E25B4">
      <w:pPr>
        <w:jc w:val="both"/>
        <w:rPr>
          <w:rFonts w:ascii="Helvetica Neue" w:eastAsia="Helvetica Neue" w:hAnsi="Helvetica Neue" w:cs="Helvetica Neue"/>
          <w:b/>
          <w:sz w:val="22"/>
          <w:szCs w:val="22"/>
        </w:rPr>
      </w:pPr>
    </w:p>
    <w:p w:rsidR="000E25B4" w:rsidRDefault="005D4605">
      <w:pPr>
        <w:jc w:val="both"/>
        <w:rPr>
          <w:rFonts w:ascii="Helvetica Neue" w:eastAsia="Helvetica Neue" w:hAnsi="Helvetica Neue" w:cs="Helvetica Neue"/>
          <w:b/>
          <w:sz w:val="22"/>
          <w:szCs w:val="22"/>
          <w:highlight w:val="yellow"/>
        </w:rPr>
      </w:pPr>
      <w:r w:rsidRPr="00A26FE4">
        <w:rPr>
          <w:rFonts w:ascii="Helvetica Neue" w:eastAsia="Helvetica Neue" w:hAnsi="Helvetica Neue" w:cs="Helvetica Neue"/>
          <w:b/>
          <w:sz w:val="22"/>
          <w:szCs w:val="22"/>
        </w:rPr>
        <w:t xml:space="preserve">We’d like to </w:t>
      </w:r>
      <w:proofErr w:type="spellStart"/>
      <w:r w:rsidRPr="00A26FE4">
        <w:rPr>
          <w:rFonts w:ascii="Helvetica Neue" w:eastAsia="Helvetica Neue" w:hAnsi="Helvetica Neue" w:cs="Helvetica Neue"/>
          <w:b/>
          <w:sz w:val="22"/>
          <w:szCs w:val="22"/>
        </w:rPr>
        <w:t>emphasise</w:t>
      </w:r>
      <w:proofErr w:type="spellEnd"/>
      <w:r w:rsidRPr="00A26FE4">
        <w:rPr>
          <w:rFonts w:ascii="Helvetica Neue" w:eastAsia="Helvetica Neue" w:hAnsi="Helvetica Neue" w:cs="Helvetica Neue"/>
          <w:b/>
          <w:sz w:val="22"/>
          <w:szCs w:val="22"/>
        </w:rPr>
        <w:t xml:space="preserve"> that it’s important in deciding when next you apply to us, to look carefully at the dates of our funding rounds. This is in order to provide continuity for your project. It may mean you have to apply again, before your first grant has finished</w:t>
      </w:r>
      <w:r w:rsidR="00797E56">
        <w:rPr>
          <w:rFonts w:ascii="Helvetica Neue" w:eastAsia="Helvetica Neue" w:hAnsi="Helvetica Neue" w:cs="Helvetica Neue"/>
          <w:b/>
          <w:sz w:val="22"/>
          <w:szCs w:val="22"/>
        </w:rPr>
        <w:t>. T</w:t>
      </w:r>
      <w:r w:rsidRPr="00A26FE4">
        <w:rPr>
          <w:rFonts w:ascii="Helvetica Neue" w:eastAsia="Helvetica Neue" w:hAnsi="Helvetica Neue" w:cs="Helvetica Neue"/>
          <w:b/>
          <w:sz w:val="22"/>
          <w:szCs w:val="22"/>
        </w:rPr>
        <w:t>his is absolutely fine but should be clearly noted on the form.</w:t>
      </w:r>
    </w:p>
    <w:p w:rsidR="000E25B4" w:rsidRDefault="000E25B4">
      <w:pPr>
        <w:jc w:val="both"/>
        <w:rPr>
          <w:rFonts w:ascii="Helvetica Neue" w:eastAsia="Helvetica Neue" w:hAnsi="Helvetica Neue" w:cs="Helvetica Neue"/>
          <w:b/>
          <w:sz w:val="22"/>
          <w:szCs w:val="22"/>
        </w:rPr>
      </w:pPr>
    </w:p>
    <w:p w:rsidR="000E25B4" w:rsidRDefault="005D4605">
      <w:pPr>
        <w:jc w:val="both"/>
        <w:rPr>
          <w:rFonts w:ascii="Helvetica Neue" w:eastAsia="Helvetica Neue" w:hAnsi="Helvetica Neue" w:cs="Helvetica Neue"/>
          <w:b/>
          <w:sz w:val="28"/>
          <w:szCs w:val="28"/>
        </w:rPr>
      </w:pPr>
      <w:r>
        <w:rPr>
          <w:rFonts w:ascii="Helvetica Neue" w:eastAsia="Helvetica Neue" w:hAnsi="Helvetica Neue" w:cs="Helvetica Neue"/>
          <w:b/>
          <w:sz w:val="28"/>
          <w:szCs w:val="28"/>
        </w:rPr>
        <w:t xml:space="preserve">12. What if my project runs for slightly longer than one year? </w:t>
      </w:r>
    </w:p>
    <w:p w:rsidR="000E25B4" w:rsidRDefault="005D4605">
      <w:pPr>
        <w:jc w:val="both"/>
        <w:rPr>
          <w:rFonts w:ascii="Helvetica Neue" w:eastAsia="Helvetica Neue" w:hAnsi="Helvetica Neue" w:cs="Helvetica Neue"/>
          <w:b/>
          <w:sz w:val="22"/>
          <w:szCs w:val="22"/>
        </w:rPr>
      </w:pPr>
      <w:r>
        <w:rPr>
          <w:rFonts w:ascii="Helvetica Neue" w:eastAsia="Helvetica Neue" w:hAnsi="Helvetica Neue" w:cs="Helvetica Neue"/>
          <w:b/>
          <w:sz w:val="22"/>
          <w:szCs w:val="22"/>
        </w:rPr>
        <w:br/>
        <w:t xml:space="preserve">There may be the occasional exception, where a project is designed to run for over 1 year but less than 2 years, for example 14 or 16 months. In these cases, we suggest that you contact us </w:t>
      </w:r>
      <w:r w:rsidR="00797E56">
        <w:rPr>
          <w:rFonts w:ascii="Helvetica Neue" w:eastAsia="Helvetica Neue" w:hAnsi="Helvetica Neue" w:cs="Helvetica Neue"/>
          <w:b/>
          <w:sz w:val="22"/>
          <w:szCs w:val="22"/>
        </w:rPr>
        <w:t xml:space="preserve">(see 3 above) </w:t>
      </w:r>
      <w:bookmarkStart w:id="2" w:name="_GoBack"/>
      <w:bookmarkEnd w:id="2"/>
      <w:r>
        <w:rPr>
          <w:rFonts w:ascii="Helvetica Neue" w:eastAsia="Helvetica Neue" w:hAnsi="Helvetica Neue" w:cs="Helvetica Neue"/>
          <w:b/>
          <w:sz w:val="22"/>
          <w:szCs w:val="22"/>
        </w:rPr>
        <w:t>to discuss how best to phrase and present your application.</w:t>
      </w:r>
    </w:p>
    <w:p w:rsidR="000E25B4" w:rsidRDefault="000E25B4">
      <w:pPr>
        <w:jc w:val="both"/>
        <w:rPr>
          <w:rFonts w:ascii="Helvetica Neue" w:eastAsia="Helvetica Neue" w:hAnsi="Helvetica Neue" w:cs="Helvetica Neue"/>
          <w:b/>
          <w:sz w:val="28"/>
          <w:szCs w:val="28"/>
        </w:rPr>
      </w:pPr>
    </w:p>
    <w:p w:rsidR="000E25B4" w:rsidRDefault="005D4605" w:rsidP="007C1CE3">
      <w:pPr>
        <w:rPr>
          <w:rFonts w:ascii="Helvetica Neue" w:eastAsia="Helvetica Neue" w:hAnsi="Helvetica Neue" w:cs="Helvetica Neue"/>
          <w:b/>
          <w:sz w:val="28"/>
          <w:szCs w:val="28"/>
        </w:rPr>
      </w:pPr>
      <w:bookmarkStart w:id="3" w:name="_3znysh7" w:colFirst="0" w:colLast="0"/>
      <w:bookmarkEnd w:id="3"/>
      <w:r>
        <w:rPr>
          <w:rFonts w:ascii="Helvetica Neue" w:eastAsia="Helvetica Neue" w:hAnsi="Helvetica Neue" w:cs="Helvetica Neue"/>
          <w:b/>
          <w:sz w:val="28"/>
          <w:szCs w:val="28"/>
        </w:rPr>
        <w:t>13. Is there a limit on staff and individual payments/salary costs that we can apply for?</w:t>
      </w:r>
    </w:p>
    <w:p w:rsidR="000E25B4" w:rsidRDefault="000E25B4">
      <w:pPr>
        <w:jc w:val="both"/>
        <w:rPr>
          <w:rFonts w:ascii="Helvetica Neue" w:eastAsia="Helvetica Neue" w:hAnsi="Helvetica Neue" w:cs="Helvetica Neue"/>
          <w:b/>
          <w:sz w:val="20"/>
          <w:szCs w:val="20"/>
        </w:rPr>
      </w:pPr>
    </w:p>
    <w:p w:rsidR="000E25B4" w:rsidRDefault="005D4605">
      <w:pPr>
        <w:jc w:val="both"/>
        <w:rPr>
          <w:rFonts w:ascii="Helvetica Neue" w:eastAsia="Helvetica Neue" w:hAnsi="Helvetica Neue" w:cs="Helvetica Neue"/>
          <w:b/>
          <w:sz w:val="22"/>
          <w:szCs w:val="22"/>
          <w:highlight w:val="white"/>
        </w:rPr>
      </w:pPr>
      <w:r>
        <w:rPr>
          <w:rFonts w:ascii="Helvetica Neue" w:eastAsia="Helvetica Neue" w:hAnsi="Helvetica Neue" w:cs="Helvetica Neue"/>
          <w:b/>
          <w:sz w:val="22"/>
          <w:szCs w:val="22"/>
          <w:highlight w:val="white"/>
        </w:rPr>
        <w:t xml:space="preserve">When we ran our pilot round it became clear that there was a vast difference in what applicants were asking for to pay their staff </w:t>
      </w:r>
      <w:r w:rsidRPr="00A26FE4">
        <w:rPr>
          <w:rFonts w:ascii="Helvetica Neue" w:eastAsia="Helvetica Neue" w:hAnsi="Helvetica Neue" w:cs="Helvetica Neue"/>
          <w:b/>
          <w:sz w:val="22"/>
          <w:szCs w:val="22"/>
        </w:rPr>
        <w:t>or other</w:t>
      </w:r>
      <w:r w:rsidRPr="00A26FE4">
        <w:rPr>
          <w:rFonts w:ascii="Helvetica Neue" w:eastAsia="Helvetica Neue" w:hAnsi="Helvetica Neue" w:cs="Helvetica Neue"/>
          <w:b/>
          <w:color w:val="6AA84F"/>
          <w:sz w:val="22"/>
          <w:szCs w:val="22"/>
        </w:rPr>
        <w:t xml:space="preserve"> </w:t>
      </w:r>
      <w:r w:rsidRPr="00A26FE4">
        <w:rPr>
          <w:rFonts w:ascii="Helvetica Neue" w:eastAsia="Helvetica Neue" w:hAnsi="Helvetica Neue" w:cs="Helvetica Neue"/>
          <w:b/>
          <w:sz w:val="22"/>
          <w:szCs w:val="22"/>
        </w:rPr>
        <w:t xml:space="preserve">individuals providing services. </w:t>
      </w:r>
      <w:r>
        <w:rPr>
          <w:rFonts w:ascii="Helvetica Neue" w:eastAsia="Helvetica Neue" w:hAnsi="Helvetica Neue" w:cs="Helvetica Neue"/>
          <w:b/>
          <w:sz w:val="22"/>
          <w:szCs w:val="22"/>
          <w:highlight w:val="white"/>
        </w:rPr>
        <w:t xml:space="preserve">In fact, the variation was to the tune of about 600%! Obviously there can be a wide range of </w:t>
      </w:r>
      <w:proofErr w:type="gramStart"/>
      <w:r>
        <w:rPr>
          <w:rFonts w:ascii="Helvetica Neue" w:eastAsia="Helvetica Neue" w:hAnsi="Helvetica Neue" w:cs="Helvetica Neue"/>
          <w:b/>
          <w:sz w:val="22"/>
          <w:szCs w:val="22"/>
          <w:highlight w:val="white"/>
        </w:rPr>
        <w:t>factors which</w:t>
      </w:r>
      <w:proofErr w:type="gramEnd"/>
      <w:r>
        <w:rPr>
          <w:rFonts w:ascii="Helvetica Neue" w:eastAsia="Helvetica Neue" w:hAnsi="Helvetica Neue" w:cs="Helvetica Neue"/>
          <w:b/>
          <w:sz w:val="22"/>
          <w:szCs w:val="22"/>
          <w:highlight w:val="white"/>
        </w:rPr>
        <w:t xml:space="preserve"> affect this. Naturally we want to deliver value for money and so will be looking closely at these costs in all future rounds. </w:t>
      </w:r>
    </w:p>
    <w:p w:rsidR="000E25B4" w:rsidRDefault="000E25B4">
      <w:pPr>
        <w:jc w:val="both"/>
        <w:rPr>
          <w:rFonts w:ascii="Helvetica Neue" w:eastAsia="Helvetica Neue" w:hAnsi="Helvetica Neue" w:cs="Helvetica Neue"/>
          <w:b/>
          <w:sz w:val="22"/>
          <w:szCs w:val="22"/>
          <w:highlight w:val="white"/>
        </w:rPr>
      </w:pPr>
    </w:p>
    <w:p w:rsidR="000E25B4" w:rsidRDefault="005D4605">
      <w:pPr>
        <w:jc w:val="both"/>
        <w:rPr>
          <w:rFonts w:ascii="Helvetica Neue" w:eastAsia="Helvetica Neue" w:hAnsi="Helvetica Neue" w:cs="Helvetica Neue"/>
          <w:b/>
          <w:sz w:val="22"/>
          <w:szCs w:val="22"/>
        </w:rPr>
      </w:pPr>
      <w:r>
        <w:rPr>
          <w:rFonts w:ascii="Helvetica Neue" w:eastAsia="Helvetica Neue" w:hAnsi="Helvetica Neue" w:cs="Helvetica Neue"/>
          <w:b/>
          <w:sz w:val="22"/>
          <w:szCs w:val="22"/>
          <w:highlight w:val="white"/>
        </w:rPr>
        <w:t xml:space="preserve">While one of the factors will be the relation of costs to the local market we will also be applying our own view of what seems ‘reasonable’. We may, in some cases, </w:t>
      </w:r>
      <w:r w:rsidRPr="00A26FE4">
        <w:rPr>
          <w:rFonts w:ascii="Helvetica Neue" w:eastAsia="Helvetica Neue" w:hAnsi="Helvetica Neue" w:cs="Helvetica Neue"/>
          <w:b/>
          <w:sz w:val="22"/>
          <w:szCs w:val="22"/>
        </w:rPr>
        <w:t>at our own discretion</w:t>
      </w:r>
      <w:r>
        <w:rPr>
          <w:rFonts w:ascii="Helvetica Neue" w:eastAsia="Helvetica Neue" w:hAnsi="Helvetica Neue" w:cs="Helvetica Neue"/>
          <w:b/>
          <w:sz w:val="22"/>
          <w:szCs w:val="22"/>
          <w:highlight w:val="white"/>
        </w:rPr>
        <w:t xml:space="preserve"> apply a cap on salary and staff</w:t>
      </w:r>
      <w:r w:rsidRPr="00A26FE4">
        <w:rPr>
          <w:rFonts w:ascii="Helvetica Neue" w:eastAsia="Helvetica Neue" w:hAnsi="Helvetica Neue" w:cs="Helvetica Neue"/>
          <w:b/>
          <w:sz w:val="22"/>
          <w:szCs w:val="22"/>
        </w:rPr>
        <w:t xml:space="preserve">/individuals’ </w:t>
      </w:r>
      <w:r>
        <w:rPr>
          <w:rFonts w:ascii="Helvetica Neue" w:eastAsia="Helvetica Neue" w:hAnsi="Helvetica Neue" w:cs="Helvetica Neue"/>
          <w:b/>
          <w:sz w:val="22"/>
          <w:szCs w:val="22"/>
          <w:highlight w:val="white"/>
        </w:rPr>
        <w:t xml:space="preserve">payments. </w:t>
      </w:r>
    </w:p>
    <w:p w:rsidR="000E25B4" w:rsidRDefault="005D4605">
      <w:pPr>
        <w:jc w:val="both"/>
        <w:rPr>
          <w:rFonts w:ascii="Helvetica Neue" w:eastAsia="Helvetica Neue" w:hAnsi="Helvetica Neue" w:cs="Helvetica Neue"/>
          <w:b/>
          <w:sz w:val="22"/>
          <w:szCs w:val="22"/>
        </w:rPr>
      </w:pPr>
      <w:r>
        <w:rPr>
          <w:rFonts w:ascii="Helvetica Neue" w:eastAsia="Helvetica Neue" w:hAnsi="Helvetica Neue" w:cs="Helvetica Neue"/>
          <w:b/>
          <w:sz w:val="22"/>
          <w:szCs w:val="22"/>
        </w:rPr>
        <w:br/>
      </w:r>
      <w:r>
        <w:rPr>
          <w:rFonts w:ascii="Helvetica Neue" w:eastAsia="Helvetica Neue" w:hAnsi="Helvetica Neue" w:cs="Helvetica Neue"/>
          <w:b/>
          <w:sz w:val="22"/>
          <w:szCs w:val="22"/>
          <w:highlight w:val="white"/>
        </w:rPr>
        <w:t>If you do feel there is a special case to be made for such payments please try to explain this in your application.</w:t>
      </w:r>
    </w:p>
    <w:p w:rsidR="000E25B4" w:rsidRDefault="000E25B4">
      <w:pPr>
        <w:jc w:val="both"/>
        <w:rPr>
          <w:rFonts w:ascii="Helvetica Neue" w:eastAsia="Helvetica Neue" w:hAnsi="Helvetica Neue" w:cs="Helvetica Neue"/>
          <w:b/>
          <w:sz w:val="22"/>
          <w:szCs w:val="22"/>
        </w:rPr>
      </w:pPr>
    </w:p>
    <w:p w:rsidR="000E25B4" w:rsidRDefault="005D4605">
      <w:pPr>
        <w:jc w:val="both"/>
        <w:rPr>
          <w:rFonts w:ascii="Helvetica Neue" w:eastAsia="Helvetica Neue" w:hAnsi="Helvetica Neue" w:cs="Helvetica Neue"/>
          <w:b/>
          <w:sz w:val="22"/>
          <w:szCs w:val="22"/>
          <w:highlight w:val="white"/>
        </w:rPr>
      </w:pPr>
      <w:r>
        <w:rPr>
          <w:rFonts w:ascii="Helvetica Neue" w:eastAsia="Helvetica Neue" w:hAnsi="Helvetica Neue" w:cs="Helvetica Neue"/>
          <w:b/>
          <w:sz w:val="22"/>
          <w:szCs w:val="22"/>
          <w:highlight w:val="white"/>
        </w:rPr>
        <w:t>When applying for staff costs please make clear if they are employed or self-employed. Please also provide the ‘day rate’ or ‘hourly rate’ for each person, along with the annual salary (or equivalent) for those who are employed.</w:t>
      </w:r>
    </w:p>
    <w:p w:rsidR="000E25B4" w:rsidRDefault="000E25B4">
      <w:pPr>
        <w:jc w:val="both"/>
        <w:rPr>
          <w:rFonts w:ascii="Helvetica Neue" w:eastAsia="Helvetica Neue" w:hAnsi="Helvetica Neue" w:cs="Helvetica Neue"/>
          <w:b/>
          <w:sz w:val="22"/>
          <w:szCs w:val="22"/>
          <w:highlight w:val="white"/>
        </w:rPr>
      </w:pPr>
    </w:p>
    <w:p w:rsidR="000E25B4" w:rsidRDefault="005D4605">
      <w:pPr>
        <w:jc w:val="both"/>
        <w:rPr>
          <w:rFonts w:ascii="Helvetica Neue" w:eastAsia="Helvetica Neue" w:hAnsi="Helvetica Neue" w:cs="Helvetica Neue"/>
          <w:b/>
          <w:sz w:val="22"/>
          <w:szCs w:val="22"/>
        </w:rPr>
      </w:pPr>
      <w:r>
        <w:rPr>
          <w:rFonts w:ascii="Helvetica Neue" w:eastAsia="Helvetica Neue" w:hAnsi="Helvetica Neue" w:cs="Helvetica Neue"/>
          <w:b/>
          <w:sz w:val="22"/>
          <w:szCs w:val="22"/>
          <w:highlight w:val="white"/>
        </w:rPr>
        <w:t>Where we see staff</w:t>
      </w:r>
      <w:r w:rsidRPr="00A26FE4">
        <w:rPr>
          <w:rFonts w:ascii="Helvetica Neue" w:eastAsia="Helvetica Neue" w:hAnsi="Helvetica Neue" w:cs="Helvetica Neue"/>
          <w:b/>
          <w:sz w:val="22"/>
          <w:szCs w:val="22"/>
        </w:rPr>
        <w:t>/individuals’ payments as too high, it may result in us making a ‘conditional offer’ that is lower than the grant you requested, based on a reduction in such payments. I</w:t>
      </w:r>
      <w:r>
        <w:rPr>
          <w:rFonts w:ascii="Helvetica Neue" w:eastAsia="Helvetica Neue" w:hAnsi="Helvetica Neue" w:cs="Helvetica Neue"/>
          <w:b/>
          <w:sz w:val="22"/>
          <w:szCs w:val="22"/>
          <w:highlight w:val="white"/>
        </w:rPr>
        <w:t>n these circumstances, it will be a ‘without prejudice’ offer and you would naturally need to choose whether your scheme remained viable.</w:t>
      </w:r>
    </w:p>
    <w:p w:rsidR="000E25B4" w:rsidRDefault="000E25B4">
      <w:pPr>
        <w:jc w:val="both"/>
        <w:rPr>
          <w:rFonts w:ascii="Helvetica Neue" w:eastAsia="Helvetica Neue" w:hAnsi="Helvetica Neue" w:cs="Helvetica Neue"/>
          <w:b/>
          <w:sz w:val="28"/>
          <w:szCs w:val="28"/>
        </w:rPr>
      </w:pPr>
    </w:p>
    <w:p w:rsidR="000E25B4" w:rsidRDefault="005D4605" w:rsidP="007C1CE3">
      <w:pPr>
        <w:rPr>
          <w:rFonts w:ascii="Helvetica Neue" w:eastAsia="Helvetica Neue" w:hAnsi="Helvetica Neue" w:cs="Helvetica Neue"/>
          <w:b/>
          <w:sz w:val="28"/>
          <w:szCs w:val="28"/>
        </w:rPr>
      </w:pPr>
      <w:r>
        <w:rPr>
          <w:rFonts w:ascii="Helvetica Neue" w:eastAsia="Helvetica Neue" w:hAnsi="Helvetica Neue" w:cs="Helvetica Neue"/>
          <w:b/>
          <w:sz w:val="28"/>
          <w:szCs w:val="28"/>
        </w:rPr>
        <w:t>14. I’ve been offered a grant but want to know if I can change the amounts I’m going to spend on items in order to deliver a better project?</w:t>
      </w:r>
    </w:p>
    <w:p w:rsidR="000E25B4" w:rsidRDefault="000E25B4">
      <w:pPr>
        <w:jc w:val="both"/>
        <w:rPr>
          <w:rFonts w:ascii="Helvetica Neue" w:eastAsia="Helvetica Neue" w:hAnsi="Helvetica Neue" w:cs="Helvetica Neue"/>
          <w:b/>
          <w:sz w:val="20"/>
          <w:szCs w:val="20"/>
        </w:rPr>
      </w:pPr>
    </w:p>
    <w:p w:rsidR="000E25B4" w:rsidRDefault="005D4605">
      <w:pPr>
        <w:jc w:val="both"/>
        <w:rPr>
          <w:rFonts w:ascii="Helvetica Neue" w:eastAsia="Helvetica Neue" w:hAnsi="Helvetica Neue" w:cs="Helvetica Neue"/>
          <w:b/>
          <w:sz w:val="22"/>
          <w:szCs w:val="22"/>
          <w:highlight w:val="white"/>
        </w:rPr>
      </w:pPr>
      <w:r>
        <w:rPr>
          <w:rFonts w:ascii="Helvetica Neue" w:eastAsia="Helvetica Neue" w:hAnsi="Helvetica Neue" w:cs="Helvetica Neue"/>
          <w:b/>
          <w:sz w:val="22"/>
          <w:szCs w:val="22"/>
          <w:highlight w:val="white"/>
        </w:rPr>
        <w:t xml:space="preserve">Our policy is that grantees can, in fact, move money between budget headings up to 15% without telling us. However, if you are considering changes beyond that amount it’s essential you inform us and provide the reasons so we can discuss it with you. In agreeing to fund you we obviously were agreeing to fund a particular project, with its specific costs, activities and outcomes. If these get significantly changed we’d naturally need to be consulted. </w:t>
      </w:r>
    </w:p>
    <w:p w:rsidR="000E25B4" w:rsidRDefault="000E25B4">
      <w:pPr>
        <w:jc w:val="both"/>
        <w:rPr>
          <w:rFonts w:ascii="Helvetica Neue" w:eastAsia="Helvetica Neue" w:hAnsi="Helvetica Neue" w:cs="Helvetica Neue"/>
          <w:b/>
          <w:sz w:val="22"/>
          <w:szCs w:val="22"/>
        </w:rPr>
      </w:pPr>
    </w:p>
    <w:p w:rsidR="000E25B4" w:rsidRDefault="005D4605">
      <w:pPr>
        <w:jc w:val="both"/>
        <w:rPr>
          <w:rFonts w:ascii="Helvetica Neue" w:eastAsia="Helvetica Neue" w:hAnsi="Helvetica Neue" w:cs="Helvetica Neue"/>
          <w:b/>
          <w:sz w:val="22"/>
          <w:szCs w:val="22"/>
          <w:highlight w:val="white"/>
        </w:rPr>
      </w:pPr>
      <w:r>
        <w:rPr>
          <w:rFonts w:ascii="Helvetica Neue" w:eastAsia="Helvetica Neue" w:hAnsi="Helvetica Neue" w:cs="Helvetica Neue"/>
          <w:b/>
          <w:sz w:val="22"/>
          <w:szCs w:val="22"/>
          <w:highlight w:val="white"/>
        </w:rPr>
        <w:t>If you have very sound reasons we would always wish to help your project in the best way possible. We do, of course, at the same time, have a duty to ensure the appropriate use of the grant money. We would also wish, as much as possible, to steer you away from any unfortunate consequences which could arise from substantial changes being made.</w:t>
      </w:r>
    </w:p>
    <w:p w:rsidR="000E25B4" w:rsidRDefault="000E25B4">
      <w:pPr>
        <w:jc w:val="both"/>
        <w:rPr>
          <w:rFonts w:ascii="Helvetica Neue" w:eastAsia="Helvetica Neue" w:hAnsi="Helvetica Neue" w:cs="Helvetica Neue"/>
          <w:b/>
          <w:sz w:val="22"/>
          <w:szCs w:val="22"/>
        </w:rPr>
      </w:pPr>
    </w:p>
    <w:p w:rsidR="000E25B4" w:rsidRDefault="005D4605" w:rsidP="007C1CE3">
      <w:pPr>
        <w:rPr>
          <w:rFonts w:ascii="Helvetica Neue" w:eastAsia="Helvetica Neue" w:hAnsi="Helvetica Neue" w:cs="Helvetica Neue"/>
          <w:b/>
          <w:sz w:val="28"/>
          <w:szCs w:val="28"/>
        </w:rPr>
      </w:pPr>
      <w:r>
        <w:rPr>
          <w:rFonts w:ascii="Helvetica Neue" w:eastAsia="Helvetica Neue" w:hAnsi="Helvetica Neue" w:cs="Helvetica Neue"/>
          <w:b/>
          <w:sz w:val="28"/>
          <w:szCs w:val="28"/>
        </w:rPr>
        <w:t xml:space="preserve">15. What should I put as the start date for my project on my application form?   </w:t>
      </w:r>
      <w:r>
        <w:rPr>
          <w:rFonts w:ascii="Helvetica Neue" w:eastAsia="Helvetica Neue" w:hAnsi="Helvetica Neue" w:cs="Helvetica Neue"/>
          <w:b/>
          <w:sz w:val="28"/>
          <w:szCs w:val="28"/>
        </w:rPr>
        <w:br/>
      </w:r>
    </w:p>
    <w:p w:rsidR="000E25B4" w:rsidRDefault="005D4605">
      <w:pPr>
        <w:jc w:val="both"/>
        <w:rPr>
          <w:rFonts w:ascii="Helvetica Neue" w:eastAsia="Helvetica Neue" w:hAnsi="Helvetica Neue" w:cs="Helvetica Neue"/>
          <w:b/>
          <w:sz w:val="22"/>
          <w:szCs w:val="22"/>
          <w:highlight w:val="white"/>
        </w:rPr>
      </w:pPr>
      <w:r>
        <w:rPr>
          <w:rFonts w:ascii="Helvetica Neue" w:eastAsia="Helvetica Neue" w:hAnsi="Helvetica Neue" w:cs="Helvetica Neue"/>
          <w:b/>
          <w:sz w:val="22"/>
          <w:szCs w:val="22"/>
          <w:highlight w:val="white"/>
        </w:rPr>
        <w:t xml:space="preserve">The start date on your application form needs to be set after the date you would be formally notified by written offer letter of your success and after you have returned the Acceptance form as well as the Bank and Expenditure Profile forms. </w:t>
      </w:r>
    </w:p>
    <w:p w:rsidR="000E25B4" w:rsidRDefault="000E25B4">
      <w:pPr>
        <w:jc w:val="both"/>
        <w:rPr>
          <w:rFonts w:ascii="Helvetica Neue" w:eastAsia="Helvetica Neue" w:hAnsi="Helvetica Neue" w:cs="Helvetica Neue"/>
          <w:b/>
          <w:sz w:val="22"/>
          <w:szCs w:val="22"/>
          <w:highlight w:val="white"/>
        </w:rPr>
      </w:pPr>
    </w:p>
    <w:p w:rsidR="000E25B4" w:rsidRDefault="005D4605">
      <w:pPr>
        <w:jc w:val="both"/>
        <w:rPr>
          <w:rFonts w:ascii="Helvetica Neue" w:eastAsia="Helvetica Neue" w:hAnsi="Helvetica Neue" w:cs="Helvetica Neue"/>
          <w:b/>
          <w:sz w:val="22"/>
          <w:szCs w:val="22"/>
          <w:highlight w:val="white"/>
        </w:rPr>
      </w:pPr>
      <w:r>
        <w:rPr>
          <w:rFonts w:ascii="Helvetica Neue" w:eastAsia="Helvetica Neue" w:hAnsi="Helvetica Neue" w:cs="Helvetica Neue"/>
          <w:b/>
          <w:sz w:val="22"/>
          <w:szCs w:val="22"/>
          <w:highlight w:val="white"/>
        </w:rPr>
        <w:t xml:space="preserve">We suggest you set the project start date at a minimum of 14 weeks after the closure date for full applications. Dependent on everything being in place this would be a reasonable estimate for you to have received a grant payment from us and so begin your project. </w:t>
      </w:r>
    </w:p>
    <w:p w:rsidR="000E25B4" w:rsidRDefault="000E25B4">
      <w:pPr>
        <w:jc w:val="both"/>
        <w:rPr>
          <w:rFonts w:ascii="Helvetica Neue" w:eastAsia="Helvetica Neue" w:hAnsi="Helvetica Neue" w:cs="Helvetica Neue"/>
          <w:b/>
          <w:sz w:val="22"/>
          <w:szCs w:val="22"/>
          <w:highlight w:val="white"/>
        </w:rPr>
      </w:pPr>
    </w:p>
    <w:p w:rsidR="000E25B4" w:rsidRDefault="005D4605">
      <w:pPr>
        <w:jc w:val="both"/>
        <w:rPr>
          <w:rFonts w:ascii="Helvetica Neue" w:eastAsia="Helvetica Neue" w:hAnsi="Helvetica Neue" w:cs="Helvetica Neue"/>
          <w:b/>
          <w:sz w:val="28"/>
          <w:szCs w:val="28"/>
        </w:rPr>
      </w:pPr>
      <w:bookmarkStart w:id="4" w:name="_2et92p0" w:colFirst="0" w:colLast="0"/>
      <w:bookmarkEnd w:id="4"/>
      <w:r>
        <w:rPr>
          <w:rFonts w:ascii="Helvetica Neue" w:eastAsia="Helvetica Neue" w:hAnsi="Helvetica Neue" w:cs="Helvetica Neue"/>
          <w:b/>
          <w:sz w:val="28"/>
          <w:szCs w:val="28"/>
        </w:rPr>
        <w:t>16. How soon can we start after we receive the written offer?</w:t>
      </w:r>
    </w:p>
    <w:p w:rsidR="000E25B4" w:rsidRDefault="000E25B4">
      <w:pPr>
        <w:jc w:val="both"/>
        <w:rPr>
          <w:rFonts w:ascii="Helvetica Neue" w:eastAsia="Helvetica Neue" w:hAnsi="Helvetica Neue" w:cs="Helvetica Neue"/>
          <w:b/>
          <w:sz w:val="22"/>
          <w:szCs w:val="22"/>
        </w:rPr>
      </w:pPr>
    </w:p>
    <w:p w:rsidR="000E25B4" w:rsidRDefault="005D4605" w:rsidP="00A26FE4">
      <w:pPr>
        <w:jc w:val="both"/>
        <w:rPr>
          <w:rFonts w:ascii="Helvetica Neue" w:eastAsia="Helvetica Neue" w:hAnsi="Helvetica Neue" w:cs="Helvetica Neue"/>
          <w:b/>
          <w:sz w:val="22"/>
          <w:szCs w:val="22"/>
        </w:rPr>
      </w:pPr>
      <w:r>
        <w:rPr>
          <w:rFonts w:ascii="Helvetica Neue" w:eastAsia="Helvetica Neue" w:hAnsi="Helvetica Neue" w:cs="Helvetica Neue"/>
          <w:b/>
          <w:sz w:val="22"/>
          <w:szCs w:val="22"/>
        </w:rPr>
        <w:t xml:space="preserve">You should be able to start within 14 days of us receiving your Acceptance form, Bank form and Expenditure Profile form. Generally, we can process payments within about 14 days. However, please note that payments into non-UK bank accounts can take longer and this is something outside our control.  </w:t>
      </w:r>
    </w:p>
    <w:sectPr w:rsidR="000E25B4" w:rsidSect="0041058C">
      <w:headerReference w:type="default" r:id="rId11"/>
      <w:footerReference w:type="default" r:id="rId12"/>
      <w:pgSz w:w="12240" w:h="15840"/>
      <w:pgMar w:top="1440" w:right="1440" w:bottom="1440" w:left="1440" w:gutter="0"/>
      <w:pgNumType w:start="1"/>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7A1894" w:rsidRDefault="007A1894">
      <w:r>
        <w:separator/>
      </w:r>
    </w:p>
  </w:endnote>
  <w:endnote w:type="continuationSeparator" w:id="1">
    <w:p w:rsidR="007A1894" w:rsidRDefault="007A1894">
      <w:r>
        <w:continuationSeparator/>
      </w:r>
    </w:p>
  </w:endnote>
</w:endnotes>
</file>

<file path=word/fontTable.xml><?xml version="1.0" encoding="utf-8"?>
<w:fonts xmlns:r="http://schemas.openxmlformats.org/officeDocument/2006/relationships" xmlns:w="http://schemas.openxmlformats.org/wordprocessingml/2006/main">
  <w:font w:name="Calibri">
    <w:altName w:val="Arial"/>
    <w:panose1 w:val="00000000000000000000"/>
    <w:charset w:val="4D"/>
    <w:family w:val="roman"/>
    <w:notTrueType/>
    <w:pitch w:val="default"/>
    <w:sig w:usb0="00000003" w:usb1="00000000" w:usb2="00000000" w:usb3="00000000" w:csb0="00000001" w:csb1="00000000"/>
  </w:font>
  <w:font w:name="Times New Roman">
    <w:panose1 w:val="02020603050405020304"/>
    <w:charset w:val="59"/>
    <w:family w:val="auto"/>
    <w:pitch w:val="variable"/>
    <w:sig w:usb0="00000201" w:usb1="00000000" w:usb2="00000000" w:usb3="00000000" w:csb0="00000004" w:csb1="00000000"/>
  </w:font>
  <w:font w:name="Georgia">
    <w:panose1 w:val="02040502050405020303"/>
    <w:charset w:val="00"/>
    <w:family w:val="auto"/>
    <w:pitch w:val="variable"/>
    <w:sig w:usb0="00000003" w:usb1="00000000" w:usb2="00000000" w:usb3="00000000" w:csb0="00000001" w:csb1="00000000"/>
  </w:font>
  <w:font w:name="Segoe UI">
    <w:charset w:val="00"/>
    <w:family w:val="swiss"/>
    <w:pitch w:val="variable"/>
    <w:sig w:usb0="E4002EFF" w:usb1="C000E47F" w:usb2="00000009" w:usb3="00000000" w:csb0="000001FF" w:csb1="00000000"/>
  </w:font>
  <w:font w:name="Helvetica Neue">
    <w:panose1 w:val="02000503000000020004"/>
    <w:charset w:val="00"/>
    <w:family w:val="auto"/>
    <w:pitch w:val="variable"/>
    <w:sig w:usb0="00000003" w:usb1="00000000" w:usb2="00000000" w:usb3="00000000" w:csb0="00000001" w:csb1="00000000"/>
  </w:font>
  <w:font w:name="Roboto">
    <w:altName w:val="Roboto Regular"/>
    <w:charset w:val="00"/>
    <w:family w:val="auto"/>
    <w:pitch w:val="default"/>
    <w:sig w:usb0="00000000" w:usb1="00000000" w:usb2="00000000" w:usb3="00000000" w:csb0="00000000" w:csb1="00000000"/>
  </w:font>
  <w:font w:name="Arial">
    <w:panose1 w:val="020B0604020202020204"/>
    <w:charset w:val="59"/>
    <w:family w:val="auto"/>
    <w:pitch w:val="variable"/>
    <w:sig w:usb0="00000201" w:usb1="00000000" w:usb2="00000000" w:usb3="00000000" w:csb0="00000004" w:csb1="00000000"/>
  </w:font>
  <w:font w:name="Cambria">
    <w:altName w:val="Times New Roman"/>
    <w:panose1 w:val="00000000000000000000"/>
    <w:charset w:val="4D"/>
    <w:family w:val="roman"/>
    <w:notTrueType/>
    <w:pitch w:val="default"/>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0E25B4" w:rsidRDefault="005D4605">
    <w:pPr>
      <w:pBdr>
        <w:top w:val="nil"/>
        <w:left w:val="nil"/>
        <w:bottom w:val="nil"/>
        <w:right w:val="nil"/>
        <w:between w:val="nil"/>
      </w:pBdr>
      <w:tabs>
        <w:tab w:val="center" w:pos="4680"/>
        <w:tab w:val="right" w:pos="9360"/>
      </w:tabs>
      <w:jc w:val="center"/>
      <w:rPr>
        <w:color w:val="808080"/>
        <w:sz w:val="18"/>
        <w:szCs w:val="18"/>
      </w:rPr>
    </w:pPr>
    <w:r>
      <w:rPr>
        <w:color w:val="808080"/>
        <w:sz w:val="18"/>
        <w:szCs w:val="18"/>
      </w:rPr>
      <w:t>V100918</w:t>
    </w: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7A1894" w:rsidRDefault="007A1894">
      <w:r>
        <w:separator/>
      </w:r>
    </w:p>
  </w:footnote>
  <w:footnote w:type="continuationSeparator" w:id="1">
    <w:p w:rsidR="007A1894" w:rsidRDefault="007A1894">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0E25B4" w:rsidRDefault="005D4605">
    <w:pPr>
      <w:pBdr>
        <w:top w:val="nil"/>
        <w:left w:val="nil"/>
        <w:bottom w:val="nil"/>
        <w:right w:val="nil"/>
        <w:between w:val="nil"/>
      </w:pBdr>
      <w:tabs>
        <w:tab w:val="center" w:pos="4680"/>
        <w:tab w:val="right" w:pos="9360"/>
      </w:tabs>
      <w:jc w:val="right"/>
      <w:rPr>
        <w:color w:val="808080"/>
        <w:sz w:val="18"/>
        <w:szCs w:val="18"/>
      </w:rPr>
    </w:pPr>
    <w:r>
      <w:rPr>
        <w:color w:val="808080"/>
        <w:sz w:val="18"/>
        <w:szCs w:val="18"/>
      </w:rPr>
      <w:t xml:space="preserve">Page </w:t>
    </w:r>
    <w:r w:rsidR="0041058C">
      <w:rPr>
        <w:color w:val="808080"/>
        <w:sz w:val="18"/>
        <w:szCs w:val="18"/>
      </w:rPr>
      <w:fldChar w:fldCharType="begin"/>
    </w:r>
    <w:r>
      <w:rPr>
        <w:color w:val="808080"/>
        <w:sz w:val="18"/>
        <w:szCs w:val="18"/>
      </w:rPr>
      <w:instrText>PAGE</w:instrText>
    </w:r>
    <w:r w:rsidR="0041058C">
      <w:rPr>
        <w:color w:val="808080"/>
        <w:sz w:val="18"/>
        <w:szCs w:val="18"/>
      </w:rPr>
      <w:fldChar w:fldCharType="separate"/>
    </w:r>
    <w:r w:rsidR="003273F6">
      <w:rPr>
        <w:noProof/>
        <w:color w:val="808080"/>
        <w:sz w:val="18"/>
        <w:szCs w:val="18"/>
      </w:rPr>
      <w:t>6</w:t>
    </w:r>
    <w:r w:rsidR="0041058C">
      <w:rPr>
        <w:color w:val="808080"/>
        <w:sz w:val="18"/>
        <w:szCs w:val="18"/>
      </w:rPr>
      <w:fldChar w:fldCharType="end"/>
    </w:r>
    <w:r>
      <w:rPr>
        <w:color w:val="808080"/>
        <w:sz w:val="18"/>
        <w:szCs w:val="18"/>
      </w:rPr>
      <w:t xml:space="preserve"> of </w:t>
    </w:r>
    <w:r w:rsidR="0041058C">
      <w:rPr>
        <w:color w:val="808080"/>
        <w:sz w:val="18"/>
        <w:szCs w:val="18"/>
      </w:rPr>
      <w:fldChar w:fldCharType="begin"/>
    </w:r>
    <w:r>
      <w:rPr>
        <w:color w:val="808080"/>
        <w:sz w:val="18"/>
        <w:szCs w:val="18"/>
      </w:rPr>
      <w:instrText>NUMPAGES</w:instrText>
    </w:r>
    <w:r w:rsidR="0041058C">
      <w:rPr>
        <w:color w:val="808080"/>
        <w:sz w:val="18"/>
        <w:szCs w:val="18"/>
      </w:rPr>
      <w:fldChar w:fldCharType="separate"/>
    </w:r>
    <w:r w:rsidR="003273F6">
      <w:rPr>
        <w:noProof/>
        <w:color w:val="808080"/>
        <w:sz w:val="18"/>
        <w:szCs w:val="18"/>
      </w:rPr>
      <w:t>6</w:t>
    </w:r>
    <w:r w:rsidR="0041058C">
      <w:rPr>
        <w:color w:val="808080"/>
        <w:sz w:val="18"/>
        <w:szCs w:val="18"/>
      </w:rPr>
      <w:fldChar w:fldCharType="end"/>
    </w:r>
  </w:p>
  <w:p w:rsidR="000E25B4" w:rsidRDefault="000E25B4">
    <w:pPr>
      <w:pBdr>
        <w:top w:val="nil"/>
        <w:left w:val="nil"/>
        <w:bottom w:val="nil"/>
        <w:right w:val="nil"/>
        <w:between w:val="nil"/>
      </w:pBdr>
      <w:tabs>
        <w:tab w:val="center" w:pos="4680"/>
        <w:tab w:val="right" w:pos="9360"/>
      </w:tabs>
      <w:rPr>
        <w:color w:val="000000"/>
      </w:rPr>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63C82D18"/>
    <w:multiLevelType w:val="multilevel"/>
    <w:tmpl w:val="638C62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footnotePr>
    <w:footnote w:id="0"/>
    <w:footnote w:id="1"/>
  </w:footnotePr>
  <w:endnotePr>
    <w:endnote w:id="0"/>
    <w:endnote w:id="1"/>
  </w:endnotePr>
  <w:compat/>
  <w:rsids>
    <w:rsidRoot w:val="000E25B4"/>
    <w:rsid w:val="000E25B4"/>
    <w:rsid w:val="003273F6"/>
    <w:rsid w:val="00374E1C"/>
    <w:rsid w:val="0041058C"/>
    <w:rsid w:val="005D4605"/>
    <w:rsid w:val="0072125D"/>
    <w:rsid w:val="00797E56"/>
    <w:rsid w:val="007A1894"/>
    <w:rsid w:val="007C1CE3"/>
    <w:rsid w:val="00A26FE4"/>
    <w:rsid w:val="00C06D3C"/>
    <w:rsid w:val="00C15E5A"/>
    <w:rsid w:val="00CF0057"/>
  </w:rsids>
  <m:mathPr>
    <m:mathFont m:val="Adobe Caslon Pro"/>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4"/>
        <w:szCs w:val="24"/>
        <w:lang w:val="en-US"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58C"/>
  </w:style>
  <w:style w:type="paragraph" w:styleId="Heading1">
    <w:name w:val="heading 1"/>
    <w:basedOn w:val="Normal"/>
    <w:next w:val="Normal"/>
    <w:uiPriority w:val="9"/>
    <w:qFormat/>
    <w:rsid w:val="0041058C"/>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41058C"/>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41058C"/>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41058C"/>
    <w:pPr>
      <w:keepNext/>
      <w:keepLines/>
      <w:spacing w:before="240" w:after="40"/>
      <w:outlineLvl w:val="3"/>
    </w:pPr>
    <w:rPr>
      <w:b/>
    </w:rPr>
  </w:style>
  <w:style w:type="paragraph" w:styleId="Heading5">
    <w:name w:val="heading 5"/>
    <w:basedOn w:val="Normal"/>
    <w:next w:val="Normal"/>
    <w:uiPriority w:val="9"/>
    <w:semiHidden/>
    <w:unhideWhenUsed/>
    <w:qFormat/>
    <w:rsid w:val="0041058C"/>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41058C"/>
    <w:pPr>
      <w:keepNext/>
      <w:keepLines/>
      <w:spacing w:before="200" w:after="40"/>
      <w:outlineLvl w:val="5"/>
    </w:pPr>
    <w:rPr>
      <w:b/>
      <w:sz w:val="20"/>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Title">
    <w:name w:val="Title"/>
    <w:basedOn w:val="Normal"/>
    <w:next w:val="Normal"/>
    <w:uiPriority w:val="10"/>
    <w:qFormat/>
    <w:rsid w:val="0041058C"/>
    <w:pPr>
      <w:keepNext/>
      <w:keepLines/>
      <w:spacing w:before="480" w:after="120"/>
    </w:pPr>
    <w:rPr>
      <w:b/>
      <w:sz w:val="72"/>
      <w:szCs w:val="72"/>
    </w:rPr>
  </w:style>
  <w:style w:type="paragraph" w:styleId="Subtitle">
    <w:name w:val="Subtitle"/>
    <w:basedOn w:val="Normal"/>
    <w:next w:val="Normal"/>
    <w:uiPriority w:val="11"/>
    <w:qFormat/>
    <w:rsid w:val="0041058C"/>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41058C"/>
    <w:rPr>
      <w:sz w:val="20"/>
      <w:szCs w:val="20"/>
    </w:rPr>
  </w:style>
  <w:style w:type="character" w:customStyle="1" w:styleId="CommentTextChar">
    <w:name w:val="Comment Text Char"/>
    <w:basedOn w:val="DefaultParagraphFont"/>
    <w:link w:val="CommentText"/>
    <w:uiPriority w:val="99"/>
    <w:semiHidden/>
    <w:rsid w:val="0041058C"/>
    <w:rPr>
      <w:sz w:val="20"/>
      <w:szCs w:val="20"/>
    </w:rPr>
  </w:style>
  <w:style w:type="character" w:styleId="CommentReference">
    <w:name w:val="annotation reference"/>
    <w:basedOn w:val="DefaultParagraphFont"/>
    <w:uiPriority w:val="99"/>
    <w:semiHidden/>
    <w:unhideWhenUsed/>
    <w:rsid w:val="0041058C"/>
    <w:rPr>
      <w:sz w:val="16"/>
      <w:szCs w:val="16"/>
    </w:rPr>
  </w:style>
  <w:style w:type="paragraph" w:styleId="BalloonText">
    <w:name w:val="Balloon Text"/>
    <w:basedOn w:val="Normal"/>
    <w:link w:val="BalloonTextChar"/>
    <w:uiPriority w:val="99"/>
    <w:semiHidden/>
    <w:unhideWhenUsed/>
    <w:rsid w:val="00C15E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5E5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www.emergencefoundation.uk" TargetMode="External"/><Relationship Id="rId9" Type="http://schemas.openxmlformats.org/officeDocument/2006/relationships/hyperlink" Target="http://www.emergencefoundation.uk" TargetMode="External"/><Relationship Id="rId10" Type="http://schemas.openxmlformats.org/officeDocument/2006/relationships/hyperlink" Target="mailto:Grantenquiries@emergencefoundation.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1929</Words>
  <Characters>10998</Characters>
  <Application>Microsoft Word 12.0.0</Application>
  <DocSecurity>0</DocSecurity>
  <Lines>91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Frank Gresslin</cp:lastModifiedBy>
  <cp:revision>5</cp:revision>
  <cp:lastPrinted>2019-03-23T09:54:00Z</cp:lastPrinted>
  <dcterms:created xsi:type="dcterms:W3CDTF">2019-03-16T15:47:00Z</dcterms:created>
  <dcterms:modified xsi:type="dcterms:W3CDTF">2019-03-23T09:57:00Z</dcterms:modified>
</cp:coreProperties>
</file>